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Минкультуры Рязанской области от 10.03.2025 N 7</w:t>
              <w:br/>
              <w:t xml:space="preserve">"Об утверждении Порядка подтверждения права на бесплатный проезд в транспорте общего пользования детям-сиротам, обучающимся в государственных профессиональных образовательных учреждениях, подведомственных министерству культуры Рязанской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КУЛЬТУРЫ РЯЗАНСКОЙ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10 марта 2025 г. N 7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ПОДТВЕРЖДЕНИЯ ПРАВА НА БЕСПЛАТНЫЙ</w:t>
      </w:r>
    </w:p>
    <w:p>
      <w:pPr>
        <w:pStyle w:val="2"/>
        <w:jc w:val="center"/>
      </w:pPr>
      <w:r>
        <w:rPr>
          <w:sz w:val="24"/>
        </w:rPr>
        <w:t xml:space="preserve">ПРОЕЗД В ТРАНСПОРТЕ ОБЩЕГО ПОЛЬЗОВАНИЯ ДЕТЯМ-СИРОТАМ,</w:t>
      </w:r>
    </w:p>
    <w:p>
      <w:pPr>
        <w:pStyle w:val="2"/>
        <w:jc w:val="center"/>
      </w:pPr>
      <w:r>
        <w:rPr>
          <w:sz w:val="24"/>
        </w:rPr>
        <w:t xml:space="preserve">ОБУЧАЮЩИМСЯ В ГОСУДАРСТВЕННЫХ ПРОФЕССИОНАЛЬНЫХ</w:t>
      </w:r>
    </w:p>
    <w:p>
      <w:pPr>
        <w:pStyle w:val="2"/>
        <w:jc w:val="center"/>
      </w:pPr>
      <w:r>
        <w:rPr>
          <w:sz w:val="24"/>
        </w:rPr>
        <w:t xml:space="preserve">ОБРАЗОВАТЕЛЬНЫХ УЧРЕЖДЕНИЯХ, ПОДВЕДОМСТВЕННЫХ МИНИСТЕРСТВУ</w:t>
      </w:r>
    </w:p>
    <w:p>
      <w:pPr>
        <w:pStyle w:val="2"/>
        <w:jc w:val="center"/>
      </w:pPr>
      <w:r>
        <w:rPr>
          <w:sz w:val="24"/>
        </w:rPr>
        <w:t xml:space="preserve">КУЛЬТУРЫ РЯЗАНСКОЙ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Закон Рязанской области от 03.04.2006 N 47-ОЗ (ред. от 21.02.2024) &quot;О дополнительных гарантиях по социальной поддержке детей-сирот и детей, оставшихся без попечения родителей&quot; (принят Постановлением Рязанской областной Думы от 22.03.2006 N 163-IV РОД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Рязанской области от 03.04.2006 N 47-ОЗ "О дополнительных гарантиях по социальной поддержке детей-сирот и детей, оставшихся без попечения родителей", </w:t>
      </w:r>
      <w:hyperlink w:history="0" r:id="rId8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Рязанской области от 21.12.2016 N 91-ОЗ "О мерах социальной поддержки населения Рязанской области", </w:t>
      </w:r>
      <w:hyperlink w:history="0" r:id="rId9" w:tooltip="Постановление Правительства Рязанской области от 15.06.2006 N 151 (ред. от 29.01.2025) &quot;О Порядке предоставления льготного проезда транспортом общего пользования отдельным категориям граждан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15.06.2006 N 151 "О Порядке предоставления льготного проезда транспортом общего пользования отдельным категориям граждан" министерство культуры Рязанской области постановляет:</w:t>
      </w:r>
    </w:p>
    <w:bookmarkStart w:id="13" w:name="P13"/>
    <w:bookmarkEnd w:id="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1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подтверждения права на бесплатный проезд в транспорте общего пользования детям-сиротам, обучающимся по очной форме обучения в государственных профессиональных образовательных учреждениях, подведомственных министерству культуры Рязанской области, реализующих программы обучения среднего профессионального образования за счет средств областного бюджета,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Руководителям государственных профессиональных образовательных учреждений Рязанской области, подведомственных министерству культуры Рязанской области, обеспечить подтверждение права на предоставление меры социальной поддержки по предоставлению бесплатного проезда транспортом общего пользования в соответствии с Порядком, утвержденным </w:t>
      </w:r>
      <w:hyperlink w:history="0" w:anchor="P13" w:tooltip="1. Утвердить Порядок подтверждения права на бесплатный проезд в транспорте общего пользования детям-сиротам, обучающимся по очной форме обучения в государственных профессиональных образовательных учреждениях, подведомственных министерству культуры Рязанской области, реализующих программы обучения среднего профессионального образования за счет средств областного бюджета, согласно приложению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28.03.2025.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постановления возложить на заместителя министра культуры Рязанской области Стерлигову Д.В.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Е.А.РОХЛИНА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министерства культуры</w:t>
      </w:r>
    </w:p>
    <w:p>
      <w:pPr>
        <w:pStyle w:val="0"/>
        <w:jc w:val="right"/>
      </w:pPr>
      <w:r>
        <w:rPr>
          <w:sz w:val="24"/>
        </w:rPr>
        <w:t xml:space="preserve">Рязанской области</w:t>
      </w:r>
    </w:p>
    <w:p>
      <w:pPr>
        <w:pStyle w:val="0"/>
        <w:jc w:val="right"/>
      </w:pPr>
      <w:r>
        <w:rPr>
          <w:sz w:val="24"/>
        </w:rPr>
        <w:t xml:space="preserve">от 10 марта 2025 г. N 7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ПОДТВЕРЖДЕНИЯ ПРАВА НА БЕСПЛАТНЫЙ ПРОЕЗД В ТРАНСПОРТЕ ОБЩЕГО</w:t>
      </w:r>
    </w:p>
    <w:p>
      <w:pPr>
        <w:pStyle w:val="2"/>
        <w:jc w:val="center"/>
      </w:pPr>
      <w:r>
        <w:rPr>
          <w:sz w:val="24"/>
        </w:rPr>
        <w:t xml:space="preserve">ПОЛЬЗОВАНИЯ ДЕТЯМ-СИРОТАМ, ОБУЧАЮЩИМСЯ ПО ОЧНОЙ ФОРМЕ</w:t>
      </w:r>
    </w:p>
    <w:p>
      <w:pPr>
        <w:pStyle w:val="2"/>
        <w:jc w:val="center"/>
      </w:pPr>
      <w:r>
        <w:rPr>
          <w:sz w:val="24"/>
        </w:rPr>
        <w:t xml:space="preserve">ОБУЧЕНИЯ В ГОСУДАРСТВЕННЫХ ПРОФЕССИОНАЛЬНЫХ ОБРАЗОВАТЕЛЬНЫХ</w:t>
      </w:r>
    </w:p>
    <w:p>
      <w:pPr>
        <w:pStyle w:val="2"/>
        <w:jc w:val="center"/>
      </w:pPr>
      <w:r>
        <w:rPr>
          <w:sz w:val="24"/>
        </w:rPr>
        <w:t xml:space="preserve">УЧРЕЖДЕНИЯХ, ПОДВЕДОМСТВЕННЫХ МИНИСТЕРСТВУ КУЛЬТУРЫ</w:t>
      </w:r>
    </w:p>
    <w:p>
      <w:pPr>
        <w:pStyle w:val="2"/>
        <w:jc w:val="center"/>
      </w:pPr>
      <w:r>
        <w:rPr>
          <w:sz w:val="24"/>
        </w:rPr>
        <w:t xml:space="preserve">РЯЗАНСКОЙ ОБЛАСТИ, РЕАЛИЗУЮЩИХ ПРОГРАММЫ ОБУЧЕНИЯ СРЕДНЕГО</w:t>
      </w:r>
    </w:p>
    <w:p>
      <w:pPr>
        <w:pStyle w:val="2"/>
        <w:jc w:val="center"/>
      </w:pPr>
      <w:r>
        <w:rPr>
          <w:sz w:val="24"/>
        </w:rPr>
        <w:t xml:space="preserve">ПРОФЕССИОНАЛЬНОГО ОБРАЗОВАНИЯ ЗА СЧЕТ СРЕДСТВ ОБЛАСТНОГО</w:t>
      </w:r>
    </w:p>
    <w:p>
      <w:pPr>
        <w:pStyle w:val="2"/>
        <w:jc w:val="center"/>
      </w:pPr>
      <w:r>
        <w:rPr>
          <w:sz w:val="24"/>
        </w:rPr>
        <w:t xml:space="preserve">БЮДЖЕТА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подтверждения права на бесплатный проезд в транспорте общего пользования детям-сиротам, обучающимся по очной форме обучения в государственных профессиональных образовательных учреждениях, подведомственных министерству культуры Рязанской области, реализующих программы обучения среднего профессионального образования за счет средств областного бюджета, (далее - Порядок) устанавливает правила подтверждения права на бесплатный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(далее - транспортом общего пользования), в целях фиксации в универсальном платежно-сервисном инструменте для населения Рязанской области - цифровом сервисе "Единая цифровая карта жителя Рязанской области" (далее - ЕЦК) информации о наличии льготной категории у держателя ЕЦК для получения мер социальной поддержки при предоставлении транспортных услуг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в государственных профессиональных образовательных учреждениях, подведомственных министерству культуры Рязанской области, реализующих программы обучения среднего профессионального образования за счет средств областного бюджета (далее - обучающиеся).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ЕЦК выдается в соответствии с </w:t>
      </w:r>
      <w:hyperlink w:history="0" r:id="rId10" w:tooltip="Постановление Правительства Рязанской области от 25.10.2022 N 380 (ред. от 14.01.2025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Порядок определяет сроки и последовательность действий для подтверждения предоставленного гражданину права на бесплатный проезд транспортом общего пользования на территории Рязанской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подтверждения права на бесплатный проезд и фиксации на ЕЦК информации о наличии у держателя ЕЦК права на бесплатный проезд транспортом общего пользования совершеннолетние обучающиеся обращаются с письменным </w:t>
      </w:r>
      <w:hyperlink w:history="0" w:anchor="P82" w:tooltip="                                 ЗАЯВЛЕНИЕ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по форме согласно приложению N 1 к настоящему Порядку на имя руководителя государственного профессионального образовательного учреждения, подведомственного министерству культуры Рязанской области (далее - Учреждение).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Несовершеннолетние обучающиеся, достигшие 14-летнего возраста, обращаются с письменным </w:t>
      </w:r>
      <w:hyperlink w:history="0" w:anchor="P127" w:tooltip="                                 ЗАЯВЛЕНИЕ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по форме согласно приложению N 2 к настоящему Порядку на имя руководителя Учреждения от своего имени с согласия законного представителя и в его присутствии.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 заявлению обучающиеся прилагают документы, подтверждающие, что обучающиеся являются детьми-сиротами или детьми, оставшимися без попечения родителей, лицами из числа детей-сирот и детей, оставшихся без попечения родителей, лицами, потерявшим в период обучения обоих родителей или единственного родителя, в случае отсутствия таких документов в личном деле обучающегося.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Учреждение формирует </w:t>
      </w:r>
      <w:hyperlink w:history="0" w:anchor="P167" w:tooltip="СПИСОК">
        <w:r>
          <w:rPr>
            <w:sz w:val="24"/>
            <w:color w:val="0000ff"/>
          </w:rPr>
          <w:t xml:space="preserve">список</w:t>
        </w:r>
      </w:hyperlink>
      <w:r>
        <w:rPr>
          <w:sz w:val="24"/>
        </w:rPr>
        <w:t xml:space="preserve"> обучающихся, имеющих право на бесплатный проезд транспортом общего пользования на территории Рязанской области (далее - Список обучающихся) в соответствии с приложением N 3 к настоящему Порядку. Список обучающихся утверждается руководителем Учреждения. Руководитель Учреждения несет персональную ответственность за достоверность сведений, включенных в Список обучающихся.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Руководитель Учреждения уполномочивает своего представителя (далее - уполномоченный представитель) на передачу Списка обучающихся и копий документов, подтверждающих право обучающихся на меры социальной поддержки по оплате проезда, в министерство культуры Рязанской области (далее - Министерство).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Уполномоченный представитель до 20 числа текущего месяца подает утвержденный Список обучающихся и копии документов, подтверждающих право на бесплатный проезд, в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Министерство ведет сводный </w:t>
      </w:r>
      <w:hyperlink w:history="0" w:anchor="P219" w:tooltip="СВОДНЫЙ РЕЕСТР">
        <w:r>
          <w:rPr>
            <w:sz w:val="24"/>
            <w:color w:val="0000ff"/>
          </w:rPr>
          <w:t xml:space="preserve">реестр</w:t>
        </w:r>
      </w:hyperlink>
      <w:r>
        <w:rPr>
          <w:sz w:val="24"/>
        </w:rPr>
        <w:t xml:space="preserve"> обучающихся, имеющих право на бесплатный проезд, по форме согласно приложению N 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Общий срок действия права на бесплатный проезд в транспорте общего пользования для обучающихся с момента поступления на первый курс Учреждения составляет срок обучения, предусмотренный соответствующей образовательной программой Учреждения. Ежегодный период действия права на льготный проезд в транспорте общего пользования для обучающихся начинается с 01 сентября и заканчивается 31 августа.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отчисления обучающихся из Учреждения формируется </w:t>
      </w:r>
      <w:hyperlink w:history="0" w:anchor="P271" w:tooltip="СПИСОК">
        <w:r>
          <w:rPr>
            <w:sz w:val="24"/>
            <w:color w:val="0000ff"/>
          </w:rPr>
          <w:t xml:space="preserve">список</w:t>
        </w:r>
      </w:hyperlink>
      <w:r>
        <w:rPr>
          <w:sz w:val="24"/>
        </w:rPr>
        <w:t xml:space="preserve"> отчисленных обучающихся в соответствии с приложением N 5 к настоящему Порядку и до 20 числа текущего месяца передается Учреждением в Министерство для актуализации сведений в сводном реестре обучающихся, имеющих право на бесплатный проезд транспортом общего пользования. Список утверждается руководителем Учреждения. Руководитель Учреждения несет персональную ответственность за достоверность сведений, включенных в Список.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Министерство в порядке информационного взаимодействия предоставляет сведения об обучающихся по запросу оператора Цифрового сервиса ЕЦК о наличии у них подтвержденного права на бесплатный проезд транспортом общего пользования. После получения от Министерства информации о наличии у обучающегося подтвержденного в порядке, установленном настоящим Порядком, права на меру социальной поддержки по бесплатному проезду, оператор Цифрового сервиса ЕЦК записывает предоставленную Министерством категорию льготы на ЕЦК.</w:t>
      </w:r>
    </w:p>
    <w:bookmarkStart w:id="53" w:name="P53"/>
    <w:bookmarkEnd w:id="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Министерство в порядке информационного взаимодействия предоставляет оператору Цифрового сервиса ЕЦК сведения об обучающихся, отчисленных из Учреждения, не позднее 25 числа текущего месяца для прекращения предоставления меры социальной поддержки по оплате проезда.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Порядок информационного взаимодействия, указанный в </w:t>
      </w:r>
      <w:hyperlink w:history="0" w:anchor="P53" w:tooltip="14. Министерство в порядке информационного взаимодействия предоставляет оператору Цифрового сервиса ЕЦК сведения об обучающихся, отчисленных из Учреждения, не позднее 25 числа текущего месяца для прекращения предоставления меры социальной поддержки по оплате проезда.">
        <w:r>
          <w:rPr>
            <w:sz w:val="24"/>
            <w:color w:val="0000ff"/>
          </w:rPr>
          <w:t xml:space="preserve">пунктах 14</w:t>
        </w:r>
      </w:hyperlink>
      <w:r>
        <w:rPr>
          <w:sz w:val="24"/>
        </w:rPr>
        <w:t xml:space="preserve"> и 15 настоящего Порядка, определяется соглашениями об информационном обмене, заключенными между Министерством и оператором Цифрового сервиса ЕЦК.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Директору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наименование профессиональной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обучающегося группы N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(фамилия, имя, отчество обучающегося)</w:t>
      </w:r>
    </w:p>
    <w:p>
      <w:pPr>
        <w:pStyle w:val="1"/>
        <w:jc w:val="both"/>
      </w:pPr>
      <w:r>
        <w:rPr>
          <w:sz w:val="20"/>
        </w:rPr>
      </w:r>
    </w:p>
    <w:bookmarkStart w:id="82" w:name="P82"/>
    <w:bookmarkEnd w:id="82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о подтверждении права на бесплатный проезд в</w:t>
      </w:r>
    </w:p>
    <w:p>
      <w:pPr>
        <w:pStyle w:val="1"/>
        <w:jc w:val="both"/>
      </w:pPr>
      <w:r>
        <w:rPr>
          <w:sz w:val="20"/>
        </w:rPr>
        <w:t xml:space="preserve">                       транспорте общего пользования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(указывается по желанию)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прошу подтвердить право на бесплатный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на территории Рязанской области в соответствии с </w:t>
      </w:r>
      <w:hyperlink w:history="0" r:id="rId11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3.2025) {КонсультантПлюс}">
        <w:r>
          <w:rPr>
            <w:sz w:val="24"/>
            <w:color w:val="0000ff"/>
          </w:rPr>
          <w:t xml:space="preserve">подпунктом 3 частью 2.1 статьи 32</w:t>
        </w:r>
      </w:hyperlink>
      <w:r>
        <w:rPr>
          <w:sz w:val="24"/>
        </w:rPr>
        <w:t xml:space="preserve"> Законом Рязанской области от 21.12.2016 N 91-ОЗ "О мерах социальной поддержки населения Рязанской области" в целях фиксации информации в Единой цифровой карте жителя Рязанской области (далее - ЕЦК).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2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 от 27.07.2006 N 152-ФЗ "О персональных данных"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и состава информации (фамилия, имя, отчество, пол, дата рождения, вид льготы, срок действия льготы) с целью фиксации информации в ЕЦК с использованием средств автоматизации или без использования таких средств операторами: министерством культуры Рязанской области, оператором Цифрового сервиса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Настоящее согласие на обработку персональных данных может быть отозвано мной по письменному заявлению.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Достоверность данных подтверждаю.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подачи заявления __________________ Подпись 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Директору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наименование профессиональной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обучающегося группы N 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(фамилия, имя, отчество обучающегося)</w:t>
      </w:r>
    </w:p>
    <w:p>
      <w:pPr>
        <w:pStyle w:val="1"/>
        <w:jc w:val="both"/>
      </w:pPr>
      <w:r>
        <w:rPr>
          <w:sz w:val="20"/>
        </w:rPr>
      </w:r>
    </w:p>
    <w:bookmarkStart w:id="127" w:name="P127"/>
    <w:bookmarkEnd w:id="127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о подтверждении права на бесплатный проезд в транспорте общего пользования</w:t>
      </w:r>
    </w:p>
    <w:p>
      <w:pPr>
        <w:pStyle w:val="1"/>
        <w:jc w:val="both"/>
      </w:pPr>
      <w:r>
        <w:rPr>
          <w:sz w:val="20"/>
        </w:rPr>
        <w:t xml:space="preserve">    от имени несовершеннолетних граждан, достигших 14-летнего возраста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действующий(ая) с согласия законного представителя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(указывается по желанию)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прошу подтвердить право на бесплатный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на территории Рязанской области в соответствии с </w:t>
      </w:r>
      <w:hyperlink w:history="0" r:id="rId13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3.2025) {КонсультантПлюс}">
        <w:r>
          <w:rPr>
            <w:sz w:val="24"/>
            <w:color w:val="0000ff"/>
          </w:rPr>
          <w:t xml:space="preserve">подпунктом 3 частью 2.1 статьи 32</w:t>
        </w:r>
      </w:hyperlink>
      <w:r>
        <w:rPr>
          <w:sz w:val="24"/>
        </w:rPr>
        <w:t xml:space="preserve"> Законом Рязанской области от 21.12.2016 N 91-ОЗ "О мерах социальной поддержки населения Рязанской области" в целях фиксации информации в Единой цифровой карте жителя Рязанской области (далее - ЕЦК).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4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 от 27.07.2006 N 152-ФЗ "О персональных данных"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и состава информации (фамилия, имя, отчество, пол, дата рождения, вид льготы, срок действия льготы) с целью фиксации информации в ЕЦК с использованием средств автоматизации или без использования таких средств операторами: министерством культуры Рязанской области, оператором Цифрового сервиса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Настоящее согласие на обработку персональных данных может быть отозвано мной по письменному заявлению.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Достоверность данных подтверждаю.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подачи заявления __________________ Подпись 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Подпись законного представителя 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bookmarkStart w:id="167" w:name="P167"/>
    <w:bookmarkEnd w:id="167"/>
    <w:p>
      <w:pPr>
        <w:pStyle w:val="0"/>
        <w:jc w:val="center"/>
      </w:pPr>
      <w:r>
        <w:rPr>
          <w:sz w:val="24"/>
        </w:rPr>
        <w:t xml:space="preserve">СПИСОК</w:t>
      </w:r>
    </w:p>
    <w:p>
      <w:pPr>
        <w:pStyle w:val="0"/>
        <w:jc w:val="center"/>
      </w:pPr>
      <w:r>
        <w:rPr>
          <w:sz w:val="24"/>
        </w:rPr>
        <w:t xml:space="preserve">обучающихся, имеющих право на бесплатный проезд</w:t>
      </w:r>
    </w:p>
    <w:p>
      <w:pPr>
        <w:pStyle w:val="0"/>
        <w:jc w:val="center"/>
      </w:pPr>
      <w:r>
        <w:rPr>
          <w:sz w:val="24"/>
        </w:rPr>
        <w:t xml:space="preserve">транспортом общего пользования</w:t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(наименование профессиональной образовательной организации)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8"/>
        <w:gridCol w:w="1191"/>
        <w:gridCol w:w="624"/>
        <w:gridCol w:w="1134"/>
        <w:gridCol w:w="1591"/>
        <w:gridCol w:w="624"/>
        <w:gridCol w:w="1474"/>
        <w:gridCol w:w="1134"/>
      </w:tblGrid>
      <w:tr>
        <w:tc>
          <w:tcPr>
            <w:tcW w:w="11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5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в формате дд.мм.гггг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окончания обучения в формате дд.мм.гггг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категории льготы</w:t>
            </w:r>
          </w:p>
        </w:tc>
      </w:tr>
      <w:tr>
        <w:tc>
          <w:tcPr>
            <w:tcW w:w="11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_____________________________________ 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руководителя) (подпись руководителя)</w:t>
      </w:r>
    </w:p>
    <w:p>
      <w:pPr>
        <w:pStyle w:val="1"/>
        <w:jc w:val="both"/>
      </w:pPr>
      <w:r>
        <w:rPr>
          <w:sz w:val="20"/>
        </w:rPr>
        <w:t xml:space="preserve">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(дата)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bookmarkStart w:id="219" w:name="P219"/>
    <w:bookmarkEnd w:id="219"/>
    <w:p>
      <w:pPr>
        <w:pStyle w:val="0"/>
        <w:jc w:val="center"/>
      </w:pPr>
      <w:r>
        <w:rPr>
          <w:sz w:val="24"/>
        </w:rPr>
        <w:t xml:space="preserve">СВОДНЫЙ РЕЕСТР</w:t>
      </w:r>
    </w:p>
    <w:p>
      <w:pPr>
        <w:pStyle w:val="0"/>
        <w:jc w:val="center"/>
      </w:pPr>
      <w:r>
        <w:rPr>
          <w:sz w:val="24"/>
        </w:rPr>
        <w:t xml:space="preserve">обучающихся профессиональных образовательных организаций,</w:t>
      </w:r>
    </w:p>
    <w:p>
      <w:pPr>
        <w:pStyle w:val="0"/>
        <w:jc w:val="center"/>
      </w:pPr>
      <w:r>
        <w:rPr>
          <w:sz w:val="24"/>
        </w:rPr>
        <w:t xml:space="preserve">подведомственных министерству культуры Рязанской области,</w:t>
      </w:r>
    </w:p>
    <w:p>
      <w:pPr>
        <w:pStyle w:val="0"/>
        <w:jc w:val="center"/>
      </w:pPr>
      <w:r>
        <w:rPr>
          <w:sz w:val="24"/>
        </w:rPr>
        <w:t xml:space="preserve">имеющих право на бесплатный проезд транспортом общего</w:t>
      </w:r>
    </w:p>
    <w:p>
      <w:pPr>
        <w:pStyle w:val="0"/>
        <w:jc w:val="center"/>
      </w:pPr>
      <w:r>
        <w:rPr>
          <w:sz w:val="24"/>
        </w:rPr>
        <w:t xml:space="preserve">пользования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5"/>
        <w:gridCol w:w="1077"/>
        <w:gridCol w:w="680"/>
        <w:gridCol w:w="1134"/>
        <w:gridCol w:w="1701"/>
        <w:gridCol w:w="709"/>
        <w:gridCol w:w="1701"/>
        <w:gridCol w:w="850"/>
      </w:tblGrid>
      <w:tr>
        <w:tc>
          <w:tcPr>
            <w:tcW w:w="11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в формате дд.мм.гггг</w:t>
            </w:r>
          </w:p>
        </w:tc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окончания обучения в формате дд.мм.гггг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категории льготы</w:t>
            </w:r>
          </w:p>
        </w:tc>
      </w:tr>
      <w:tr>
        <w:tc>
          <w:tcPr>
            <w:tcW w:w="11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_____________________________________ 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руководителя) (подпись руководителя)</w:t>
      </w:r>
    </w:p>
    <w:p>
      <w:pPr>
        <w:pStyle w:val="1"/>
        <w:jc w:val="both"/>
      </w:pPr>
      <w:r>
        <w:rPr>
          <w:sz w:val="20"/>
        </w:rPr>
        <w:t xml:space="preserve">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(дата)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bookmarkStart w:id="271" w:name="P271"/>
    <w:bookmarkEnd w:id="271"/>
    <w:p>
      <w:pPr>
        <w:pStyle w:val="0"/>
        <w:jc w:val="center"/>
      </w:pPr>
      <w:r>
        <w:rPr>
          <w:sz w:val="24"/>
        </w:rPr>
        <w:t xml:space="preserve">СПИСОК</w:t>
      </w:r>
    </w:p>
    <w:p>
      <w:pPr>
        <w:pStyle w:val="0"/>
        <w:jc w:val="center"/>
      </w:pPr>
      <w:r>
        <w:rPr>
          <w:sz w:val="24"/>
        </w:rPr>
        <w:t xml:space="preserve">обучающихся, отчисленных из профессиональной</w:t>
      </w:r>
    </w:p>
    <w:p>
      <w:pPr>
        <w:pStyle w:val="0"/>
        <w:jc w:val="center"/>
      </w:pPr>
      <w:r>
        <w:rPr>
          <w:sz w:val="24"/>
        </w:rPr>
        <w:t xml:space="preserve">образовательной организации</w:t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(наименование профессиональной образовательной организации)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762"/>
        <w:gridCol w:w="1304"/>
        <w:gridCol w:w="2041"/>
        <w:gridCol w:w="907"/>
        <w:gridCol w:w="1134"/>
        <w:gridCol w:w="1587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в формате дд.мм.гггг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отчисления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_____________________________________ 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руководителя) (подпись руководителя)</w:t>
      </w:r>
    </w:p>
    <w:p>
      <w:pPr>
        <w:pStyle w:val="1"/>
        <w:jc w:val="both"/>
      </w:pPr>
      <w:r>
        <w:rPr>
          <w:sz w:val="20"/>
        </w:rPr>
        <w:t xml:space="preserve">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(дата)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Минкультуры Рязанской области от 10.03.2025 N 7</w:t>
            <w:br/>
            <w:t>"Об утверждении Порядка подтверждения права на бесплатный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423830&amp;date=14.03.2025&amp;dst=100138&amp;field=134" TargetMode = "External"/>
	<Relationship Id="rId8" Type="http://schemas.openxmlformats.org/officeDocument/2006/relationships/hyperlink" Target="https://login.consultant.ru/link/?req=doc&amp;base=RLAW073&amp;n=450845&amp;date=14.03.2025" TargetMode = "External"/>
	<Relationship Id="rId9" Type="http://schemas.openxmlformats.org/officeDocument/2006/relationships/hyperlink" Target="https://login.consultant.ru/link/?req=doc&amp;base=RLAW073&amp;n=453737&amp;date=14.03.2025&amp;dst=100173&amp;field=134" TargetMode = "External"/>
	<Relationship Id="rId10" Type="http://schemas.openxmlformats.org/officeDocument/2006/relationships/hyperlink" Target="https://login.consultant.ru/link/?req=doc&amp;base=RLAW073&amp;n=451593&amp;date=14.03.2025" TargetMode = "External"/>
	<Relationship Id="rId11" Type="http://schemas.openxmlformats.org/officeDocument/2006/relationships/hyperlink" Target="https://login.consultant.ru/link/?req=doc&amp;base=RLAW073&amp;n=450845&amp;date=14.03.2025&amp;dst=76&amp;field=134" TargetMode = "External"/>
	<Relationship Id="rId12" Type="http://schemas.openxmlformats.org/officeDocument/2006/relationships/hyperlink" Target="https://login.consultant.ru/link/?req=doc&amp;base=LAW&amp;n=482686&amp;date=14.03.2025&amp;dst=100278&amp;field=134" TargetMode = "External"/>
	<Relationship Id="rId13" Type="http://schemas.openxmlformats.org/officeDocument/2006/relationships/hyperlink" Target="https://login.consultant.ru/link/?req=doc&amp;base=RLAW073&amp;n=450845&amp;date=14.03.2025&amp;dst=76&amp;field=134" TargetMode = "External"/>
	<Relationship Id="rId14" Type="http://schemas.openxmlformats.org/officeDocument/2006/relationships/hyperlink" Target="https://login.consultant.ru/link/?req=doc&amp;base=LAW&amp;n=482686&amp;date=14.03.2025&amp;dst=10027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Минкультуры Рязанской области от 10.03.2025 N 7
"Об утверждении Порядка подтверждения права на бесплатный проезд в транспорте общего пользования детям-сиротам, обучающимся в государственных профессиональных образовательных учреждениях, подведомственных министерству культуры Рязанской области"</dc:title>
  <dcterms:created xsi:type="dcterms:W3CDTF">2025-03-14T09:49:37Z</dcterms:created>
</cp:coreProperties>
</file>