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BF053" w14:textId="35CF922B" w:rsidR="00C30FBB" w:rsidRPr="00031939" w:rsidRDefault="00C30FBB" w:rsidP="00EE7ABB">
      <w:pPr>
        <w:tabs>
          <w:tab w:val="left" w:pos="426"/>
          <w:tab w:val="left" w:pos="1134"/>
        </w:tabs>
        <w:autoSpaceDE w:val="0"/>
        <w:autoSpaceDN w:val="0"/>
        <w:adjustRightInd w:val="0"/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31939">
        <w:rPr>
          <w:rFonts w:ascii="Times New Roman" w:hAnsi="Times New Roman" w:cs="Times New Roman"/>
          <w:b/>
          <w:bCs/>
          <w:sz w:val="24"/>
          <w:szCs w:val="24"/>
        </w:rPr>
        <w:t>Памятка по приобрет</w:t>
      </w:r>
      <w:r w:rsidR="00472571" w:rsidRPr="00031939">
        <w:rPr>
          <w:rFonts w:ascii="Times New Roman" w:hAnsi="Times New Roman" w:cs="Times New Roman"/>
          <w:b/>
          <w:bCs/>
          <w:sz w:val="24"/>
          <w:szCs w:val="24"/>
        </w:rPr>
        <w:t>ению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 и использованию </w:t>
      </w:r>
    </w:p>
    <w:p w14:paraId="551AE22B" w14:textId="1E1DA762" w:rsidR="00C30FBB" w:rsidRPr="00031939" w:rsidRDefault="00C30FBB" w:rsidP="00EE7ABB">
      <w:pPr>
        <w:tabs>
          <w:tab w:val="left" w:pos="426"/>
          <w:tab w:val="left" w:pos="1134"/>
        </w:tabs>
        <w:autoSpaceDE w:val="0"/>
        <w:autoSpaceDN w:val="0"/>
        <w:adjustRightInd w:val="0"/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>«Виртуальной транспортной карт</w:t>
      </w:r>
      <w:r w:rsidR="004A38EA" w:rsidRPr="00031939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17CACAF2" w14:textId="77777777" w:rsidR="00C30FBB" w:rsidRPr="00031939" w:rsidRDefault="00C30FBB" w:rsidP="00EE7ABB">
      <w:pPr>
        <w:pStyle w:val="mcntmsolistparagraph"/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4FE077" w14:textId="3EB2390B" w:rsidR="00B14902" w:rsidRPr="00031939" w:rsidRDefault="00F4354A" w:rsidP="00EE7ABB">
      <w:pPr>
        <w:pStyle w:val="mcntmsolistparagraph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Что такое виртуальная транспортная карта (ВТК)? </w:t>
      </w:r>
    </w:p>
    <w:p w14:paraId="2FA0FFDA" w14:textId="26D17F1F" w:rsidR="00B14902" w:rsidRPr="00031939" w:rsidRDefault="00B14902" w:rsidP="00EE7ABB">
      <w:pPr>
        <w:pStyle w:val="mcntmsolistparagraph"/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>Согласно Постановлению Администрации города Рязани от 22.06.2016 N 2694</w:t>
      </w:r>
      <w:r w:rsidRPr="00031939">
        <w:rPr>
          <w:rFonts w:ascii="Times New Roman" w:hAnsi="Times New Roman" w:cs="Times New Roman"/>
          <w:sz w:val="24"/>
          <w:szCs w:val="24"/>
        </w:rPr>
        <w:br/>
        <w:t xml:space="preserve">(ред. от 09.07.2024): </w:t>
      </w:r>
      <w:r w:rsidR="00F4354A" w:rsidRPr="00031939">
        <w:rPr>
          <w:rFonts w:ascii="Times New Roman" w:hAnsi="Times New Roman" w:cs="Times New Roman"/>
          <w:sz w:val="24"/>
          <w:szCs w:val="24"/>
        </w:rPr>
        <w:t xml:space="preserve">Виртуальная транспортная карта (ВТК) – это </w:t>
      </w:r>
      <w:r w:rsidR="008A603A" w:rsidRPr="00031939">
        <w:rPr>
          <w:rFonts w:ascii="Times New Roman" w:hAnsi="Times New Roman" w:cs="Times New Roman"/>
          <w:sz w:val="24"/>
          <w:szCs w:val="24"/>
        </w:rPr>
        <w:t xml:space="preserve">цифровая </w:t>
      </w:r>
      <w:r w:rsidR="00F4354A" w:rsidRPr="00031939">
        <w:rPr>
          <w:rFonts w:ascii="Times New Roman" w:hAnsi="Times New Roman" w:cs="Times New Roman"/>
          <w:sz w:val="24"/>
          <w:szCs w:val="24"/>
        </w:rPr>
        <w:t>транспортная карта</w:t>
      </w:r>
      <w:r w:rsidR="002E772D" w:rsidRPr="00031939">
        <w:rPr>
          <w:rFonts w:ascii="Times New Roman" w:hAnsi="Times New Roman" w:cs="Times New Roman"/>
          <w:sz w:val="24"/>
          <w:szCs w:val="24"/>
        </w:rPr>
        <w:t xml:space="preserve">, размещенная в приложении </w:t>
      </w:r>
      <w:r w:rsidR="00257BD9" w:rsidRPr="00031939">
        <w:rPr>
          <w:rFonts w:ascii="Times New Roman" w:hAnsi="Times New Roman" w:cs="Times New Roman"/>
          <w:sz w:val="24"/>
          <w:szCs w:val="24"/>
        </w:rPr>
        <w:t>«ЕЦК-</w:t>
      </w:r>
      <w:proofErr w:type="spellStart"/>
      <w:r w:rsidR="00257BD9" w:rsidRPr="00031939">
        <w:rPr>
          <w:rFonts w:ascii="Times New Roman" w:hAnsi="Times New Roman" w:cs="Times New Roman"/>
          <w:sz w:val="24"/>
          <w:szCs w:val="24"/>
        </w:rPr>
        <w:t>УмКа</w:t>
      </w:r>
      <w:proofErr w:type="spellEnd"/>
      <w:r w:rsidR="00183A21">
        <w:rPr>
          <w:rFonts w:ascii="Times New Roman" w:hAnsi="Times New Roman" w:cs="Times New Roman"/>
          <w:sz w:val="24"/>
          <w:szCs w:val="24"/>
        </w:rPr>
        <w:t>»</w:t>
      </w:r>
      <w:r w:rsidR="00257BD9" w:rsidRPr="00031939">
        <w:rPr>
          <w:rFonts w:ascii="Times New Roman" w:hAnsi="Times New Roman" w:cs="Times New Roman"/>
          <w:sz w:val="24"/>
          <w:szCs w:val="24"/>
        </w:rPr>
        <w:t xml:space="preserve"> Рязанская область» </w:t>
      </w:r>
      <w:r w:rsidR="00F4354A" w:rsidRPr="00031939">
        <w:rPr>
          <w:rFonts w:ascii="Times New Roman" w:hAnsi="Times New Roman" w:cs="Times New Roman"/>
          <w:sz w:val="24"/>
          <w:szCs w:val="24"/>
        </w:rPr>
        <w:t>на мобильном устройстве пользователя.</w:t>
      </w:r>
      <w:r w:rsidR="001110E9" w:rsidRPr="00031939">
        <w:rPr>
          <w:rFonts w:ascii="Times New Roman" w:hAnsi="Times New Roman" w:cs="Times New Roman"/>
          <w:sz w:val="24"/>
          <w:szCs w:val="24"/>
        </w:rPr>
        <w:t xml:space="preserve"> </w:t>
      </w:r>
      <w:r w:rsidR="002E772D" w:rsidRPr="00031939">
        <w:rPr>
          <w:rFonts w:ascii="Times New Roman" w:hAnsi="Times New Roman" w:cs="Times New Roman"/>
          <w:sz w:val="24"/>
          <w:szCs w:val="24"/>
        </w:rPr>
        <w:t xml:space="preserve">ВТК </w:t>
      </w:r>
      <w:r w:rsidRPr="00031939">
        <w:rPr>
          <w:rFonts w:ascii="Times New Roman" w:hAnsi="Times New Roman" w:cs="Times New Roman"/>
          <w:sz w:val="24"/>
          <w:szCs w:val="24"/>
        </w:rPr>
        <w:t xml:space="preserve">является электронным средством оплаты держателем услуг перевозчиков и регистрации проезда держателей в транспорте общего пользования муниципального образования - городской округ город Рязань. </w:t>
      </w:r>
    </w:p>
    <w:p w14:paraId="2B8782DA" w14:textId="77777777" w:rsidR="007639C5" w:rsidRPr="00031939" w:rsidRDefault="00F4354A" w:rsidP="00EE7ABB">
      <w:pPr>
        <w:pStyle w:val="mcntmsolistparagraph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Виртуальная транспортная карта – это безопасно? </w:t>
      </w:r>
    </w:p>
    <w:p w14:paraId="08B3AD82" w14:textId="77777777" w:rsidR="007639C5" w:rsidRPr="00031939" w:rsidRDefault="00F4354A" w:rsidP="00EE7ABB">
      <w:pPr>
        <w:pStyle w:val="mcntmsonormal"/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 xml:space="preserve">Да, безопасно. </w:t>
      </w:r>
      <w:r w:rsidR="00BA430B" w:rsidRPr="00031939">
        <w:rPr>
          <w:rFonts w:ascii="Times New Roman" w:hAnsi="Times New Roman" w:cs="Times New Roman"/>
          <w:sz w:val="24"/>
          <w:szCs w:val="24"/>
        </w:rPr>
        <w:t>В телефоне по технологии HCE создается образ реальной транспортной карты. Выпуск ВТК осуществляется через доверенный сервер эмиссии карт по защищенному протоколу с применением современных криптографических алгоритмов. Данные ВТК защищены от просмотра, изменения и перемещения с помощью модуля безопасности мобильного устройства и специальных средств.</w:t>
      </w:r>
    </w:p>
    <w:p w14:paraId="70140334" w14:textId="77777777" w:rsidR="007639C5" w:rsidRPr="00031939" w:rsidRDefault="00F4354A" w:rsidP="00EE7ABB">
      <w:pPr>
        <w:pStyle w:val="mcntmsolistparagraph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Какой </w:t>
      </w:r>
      <w:r w:rsidR="00842C3F"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телефон 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нужен для использования ВТК? </w:t>
      </w:r>
    </w:p>
    <w:p w14:paraId="4ACBDDD2" w14:textId="4DCBE684" w:rsidR="007639C5" w:rsidRPr="00031939" w:rsidRDefault="00F4354A" w:rsidP="00EE7ABB">
      <w:pPr>
        <w:pStyle w:val="mcntmsonormal"/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 xml:space="preserve">Вам понадобится </w:t>
      </w:r>
      <w:r w:rsidR="00842C3F" w:rsidRPr="00031939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031939">
        <w:rPr>
          <w:rFonts w:ascii="Times New Roman" w:hAnsi="Times New Roman" w:cs="Times New Roman"/>
          <w:sz w:val="24"/>
          <w:szCs w:val="24"/>
        </w:rPr>
        <w:t xml:space="preserve">с операционной системой </w:t>
      </w:r>
      <w:r w:rsidRPr="00031939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031939">
        <w:rPr>
          <w:rFonts w:ascii="Times New Roman" w:hAnsi="Times New Roman" w:cs="Times New Roman"/>
          <w:sz w:val="24"/>
          <w:szCs w:val="24"/>
        </w:rPr>
        <w:t xml:space="preserve">, </w:t>
      </w:r>
      <w:r w:rsidR="00BA430B" w:rsidRPr="00031939">
        <w:rPr>
          <w:rFonts w:ascii="Times New Roman" w:hAnsi="Times New Roman" w:cs="Times New Roman"/>
          <w:sz w:val="24"/>
          <w:szCs w:val="24"/>
        </w:rPr>
        <w:t xml:space="preserve">поддерживающий </w:t>
      </w:r>
      <w:r w:rsidR="00842C3F" w:rsidRPr="00031939">
        <w:rPr>
          <w:rFonts w:ascii="Times New Roman" w:hAnsi="Times New Roman" w:cs="Times New Roman"/>
          <w:sz w:val="24"/>
          <w:szCs w:val="24"/>
        </w:rPr>
        <w:t xml:space="preserve">технологию </w:t>
      </w:r>
      <w:r w:rsidRPr="00031939">
        <w:rPr>
          <w:rFonts w:ascii="Times New Roman" w:hAnsi="Times New Roman" w:cs="Times New Roman"/>
          <w:sz w:val="24"/>
          <w:szCs w:val="24"/>
          <w:lang w:val="en-US"/>
        </w:rPr>
        <w:t>NFC</w:t>
      </w:r>
      <w:r w:rsidR="00BA430B" w:rsidRPr="00031939">
        <w:rPr>
          <w:rFonts w:ascii="Times New Roman" w:hAnsi="Times New Roman" w:cs="Times New Roman"/>
          <w:sz w:val="24"/>
          <w:szCs w:val="24"/>
        </w:rPr>
        <w:t>. На телефоне должно быть установлено</w:t>
      </w:r>
      <w:r w:rsidR="00E67427" w:rsidRPr="00031939">
        <w:rPr>
          <w:rFonts w:ascii="Times New Roman" w:hAnsi="Times New Roman" w:cs="Times New Roman"/>
          <w:sz w:val="24"/>
          <w:szCs w:val="24"/>
        </w:rPr>
        <w:t xml:space="preserve"> </w:t>
      </w:r>
      <w:r w:rsidR="00BA430B" w:rsidRPr="00031939">
        <w:rPr>
          <w:rFonts w:ascii="Times New Roman" w:hAnsi="Times New Roman" w:cs="Times New Roman"/>
          <w:sz w:val="24"/>
          <w:szCs w:val="24"/>
        </w:rPr>
        <w:t xml:space="preserve">мобильное </w:t>
      </w:r>
      <w:r w:rsidRPr="00031939">
        <w:rPr>
          <w:rFonts w:ascii="Times New Roman" w:hAnsi="Times New Roman" w:cs="Times New Roman"/>
          <w:sz w:val="24"/>
          <w:szCs w:val="24"/>
        </w:rPr>
        <w:t>приложени</w:t>
      </w:r>
      <w:r w:rsidR="00842C3F" w:rsidRPr="00031939">
        <w:rPr>
          <w:rFonts w:ascii="Times New Roman" w:hAnsi="Times New Roman" w:cs="Times New Roman"/>
          <w:sz w:val="24"/>
          <w:szCs w:val="24"/>
        </w:rPr>
        <w:t>е</w:t>
      </w:r>
      <w:r w:rsidRPr="00031939">
        <w:rPr>
          <w:rFonts w:ascii="Times New Roman" w:hAnsi="Times New Roman" w:cs="Times New Roman"/>
          <w:sz w:val="24"/>
          <w:szCs w:val="24"/>
        </w:rPr>
        <w:t xml:space="preserve"> </w:t>
      </w:r>
      <w:r w:rsidR="00EC51AB">
        <w:rPr>
          <w:rFonts w:ascii="Times New Roman" w:hAnsi="Times New Roman" w:cs="Times New Roman"/>
          <w:sz w:val="24"/>
          <w:szCs w:val="24"/>
        </w:rPr>
        <w:t>«ЕЦК-</w:t>
      </w:r>
      <w:proofErr w:type="spellStart"/>
      <w:r w:rsidR="00EC51AB">
        <w:rPr>
          <w:rFonts w:ascii="Times New Roman" w:hAnsi="Times New Roman" w:cs="Times New Roman"/>
          <w:sz w:val="24"/>
          <w:szCs w:val="24"/>
        </w:rPr>
        <w:t>УмКа</w:t>
      </w:r>
      <w:proofErr w:type="spellEnd"/>
      <w:r w:rsidR="00EC51AB">
        <w:rPr>
          <w:rFonts w:ascii="Times New Roman" w:hAnsi="Times New Roman" w:cs="Times New Roman"/>
          <w:sz w:val="24"/>
          <w:szCs w:val="24"/>
        </w:rPr>
        <w:t>»</w:t>
      </w:r>
      <w:r w:rsidR="00BA430B" w:rsidRPr="00031939">
        <w:rPr>
          <w:rFonts w:ascii="Times New Roman" w:hAnsi="Times New Roman" w:cs="Times New Roman"/>
          <w:sz w:val="24"/>
          <w:szCs w:val="24"/>
        </w:rPr>
        <w:t>, которое доступно для скачивания</w:t>
      </w:r>
      <w:r w:rsidR="00842C3F" w:rsidRPr="00031939">
        <w:rPr>
          <w:rFonts w:ascii="Times New Roman" w:hAnsi="Times New Roman" w:cs="Times New Roman"/>
          <w:sz w:val="24"/>
          <w:szCs w:val="24"/>
        </w:rPr>
        <w:t xml:space="preserve"> </w:t>
      </w:r>
      <w:r w:rsidRPr="00031939">
        <w:rPr>
          <w:rFonts w:ascii="Times New Roman" w:hAnsi="Times New Roman" w:cs="Times New Roman"/>
          <w:sz w:val="24"/>
          <w:szCs w:val="24"/>
        </w:rPr>
        <w:t xml:space="preserve">в магазине приложений </w:t>
      </w:r>
      <w:r w:rsidR="004507BD" w:rsidRPr="00031939">
        <w:rPr>
          <w:rFonts w:ascii="Times New Roman" w:hAnsi="Times New Roman" w:cs="Times New Roman"/>
          <w:sz w:val="24"/>
          <w:szCs w:val="24"/>
        </w:rPr>
        <w:t>Google Play</w:t>
      </w:r>
      <w:r w:rsidRPr="000319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09ABEA" w14:textId="77777777" w:rsidR="007639C5" w:rsidRPr="00031939" w:rsidRDefault="00F4354A" w:rsidP="00EE7ABB">
      <w:pPr>
        <w:pStyle w:val="mcntmsolistparagraph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Как определить, поддерживается ли технология NFC в моем </w:t>
      </w:r>
      <w:r w:rsidR="00B329C6" w:rsidRPr="00031939">
        <w:rPr>
          <w:rFonts w:ascii="Times New Roman" w:hAnsi="Times New Roman" w:cs="Times New Roman"/>
          <w:b/>
          <w:bCs/>
          <w:sz w:val="24"/>
          <w:szCs w:val="24"/>
        </w:rPr>
        <w:t>телефоне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Pr="00031939">
        <w:rPr>
          <w:rFonts w:ascii="Times New Roman" w:hAnsi="Times New Roman" w:cs="Times New Roman"/>
          <w:sz w:val="24"/>
          <w:szCs w:val="24"/>
        </w:rPr>
        <w:t> </w:t>
      </w:r>
    </w:p>
    <w:p w14:paraId="3014F5B1" w14:textId="77777777" w:rsidR="007639C5" w:rsidRPr="00031939" w:rsidRDefault="00F4354A" w:rsidP="00EE7ABB">
      <w:pPr>
        <w:pStyle w:val="mcntmsonormal"/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 xml:space="preserve">Перейдите в настройки </w:t>
      </w:r>
      <w:r w:rsidR="00B329C6" w:rsidRPr="00031939">
        <w:rPr>
          <w:rFonts w:ascii="Times New Roman" w:hAnsi="Times New Roman" w:cs="Times New Roman"/>
          <w:sz w:val="24"/>
          <w:szCs w:val="24"/>
        </w:rPr>
        <w:t>телефона.</w:t>
      </w:r>
      <w:r w:rsidRPr="00031939">
        <w:rPr>
          <w:rFonts w:ascii="Times New Roman" w:hAnsi="Times New Roman" w:cs="Times New Roman"/>
          <w:sz w:val="24"/>
          <w:szCs w:val="24"/>
        </w:rPr>
        <w:t xml:space="preserve"> В </w:t>
      </w:r>
      <w:r w:rsidR="00E67427" w:rsidRPr="00031939">
        <w:rPr>
          <w:rFonts w:ascii="Times New Roman" w:hAnsi="Times New Roman" w:cs="Times New Roman"/>
          <w:sz w:val="24"/>
          <w:szCs w:val="24"/>
        </w:rPr>
        <w:t xml:space="preserve">самой верхней </w:t>
      </w:r>
      <w:r w:rsidRPr="00031939">
        <w:rPr>
          <w:rFonts w:ascii="Times New Roman" w:hAnsi="Times New Roman" w:cs="Times New Roman"/>
          <w:sz w:val="24"/>
          <w:szCs w:val="24"/>
        </w:rPr>
        <w:t xml:space="preserve">строке «Поиск» введите «NFC». </w:t>
      </w:r>
      <w:r w:rsidR="00B329C6" w:rsidRPr="00031939">
        <w:rPr>
          <w:rFonts w:ascii="Times New Roman" w:hAnsi="Times New Roman" w:cs="Times New Roman"/>
          <w:sz w:val="24"/>
          <w:szCs w:val="24"/>
        </w:rPr>
        <w:t>Воспользовавшись результатами поиска, перейдите в раздел подключения NFC</w:t>
      </w:r>
      <w:r w:rsidR="00630988" w:rsidRPr="00031939">
        <w:rPr>
          <w:rFonts w:ascii="Times New Roman" w:hAnsi="Times New Roman" w:cs="Times New Roman"/>
          <w:sz w:val="24"/>
          <w:szCs w:val="24"/>
        </w:rPr>
        <w:t xml:space="preserve"> и проверьте, включена ли эта технология.</w:t>
      </w:r>
      <w:r w:rsidRPr="00031939">
        <w:rPr>
          <w:rFonts w:ascii="Times New Roman" w:hAnsi="Times New Roman" w:cs="Times New Roman"/>
          <w:sz w:val="24"/>
          <w:szCs w:val="24"/>
        </w:rPr>
        <w:t xml:space="preserve"> Если </w:t>
      </w:r>
      <w:r w:rsidR="00E67427" w:rsidRPr="00031939">
        <w:rPr>
          <w:rFonts w:ascii="Times New Roman" w:hAnsi="Times New Roman" w:cs="Times New Roman"/>
          <w:sz w:val="24"/>
          <w:szCs w:val="24"/>
        </w:rPr>
        <w:t xml:space="preserve">поиск не дал </w:t>
      </w:r>
      <w:r w:rsidRPr="00031939">
        <w:rPr>
          <w:rFonts w:ascii="Times New Roman" w:hAnsi="Times New Roman" w:cs="Times New Roman"/>
          <w:sz w:val="24"/>
          <w:szCs w:val="24"/>
        </w:rPr>
        <w:t>результата, бесконтактная оплата на вашем устройстве не поддерживается.</w:t>
      </w:r>
    </w:p>
    <w:p w14:paraId="2F225E4B" w14:textId="77777777" w:rsidR="007639C5" w:rsidRPr="00031939" w:rsidRDefault="00F4354A" w:rsidP="00EE7ABB">
      <w:pPr>
        <w:pStyle w:val="mcntmsolistparagraph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eastAsia="Segoe UI" w:hAnsi="Times New Roman" w:cs="Times New Roman"/>
          <w:b/>
          <w:bCs/>
          <w:sz w:val="24"/>
          <w:szCs w:val="24"/>
        </w:rPr>
        <w:t xml:space="preserve"> 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Как выпустить виртуальную </w:t>
      </w:r>
      <w:r w:rsidR="00B87036"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транспортную 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карту в приложении? </w:t>
      </w:r>
    </w:p>
    <w:p w14:paraId="548838AA" w14:textId="7135BA71" w:rsidR="007639C5" w:rsidRPr="00031939" w:rsidRDefault="00100ED8" w:rsidP="00EE7ABB">
      <w:pPr>
        <w:pStyle w:val="mcntmsonormal"/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>Для выпуска виртуальной транспортной карты нужно войти в свой профиль в</w:t>
      </w:r>
      <w:r w:rsidR="00F4354A" w:rsidRPr="00031939">
        <w:rPr>
          <w:rFonts w:ascii="Times New Roman" w:hAnsi="Times New Roman" w:cs="Times New Roman"/>
          <w:sz w:val="24"/>
          <w:szCs w:val="24"/>
        </w:rPr>
        <w:t xml:space="preserve"> мобильно</w:t>
      </w:r>
      <w:r w:rsidRPr="00031939">
        <w:rPr>
          <w:rFonts w:ascii="Times New Roman" w:hAnsi="Times New Roman" w:cs="Times New Roman"/>
          <w:sz w:val="24"/>
          <w:szCs w:val="24"/>
        </w:rPr>
        <w:t>м</w:t>
      </w:r>
      <w:r w:rsidR="00F4354A" w:rsidRPr="00031939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Pr="00031939">
        <w:rPr>
          <w:rFonts w:ascii="Times New Roman" w:hAnsi="Times New Roman" w:cs="Times New Roman"/>
          <w:sz w:val="24"/>
          <w:szCs w:val="24"/>
        </w:rPr>
        <w:t xml:space="preserve">и. Если у вас еще нет своего профиля, то его нужно создать, пройдя регистрацию </w:t>
      </w:r>
      <w:r w:rsidR="00E67427" w:rsidRPr="00031939">
        <w:rPr>
          <w:rFonts w:ascii="Times New Roman" w:hAnsi="Times New Roman" w:cs="Times New Roman"/>
          <w:sz w:val="24"/>
          <w:szCs w:val="24"/>
        </w:rPr>
        <w:t>с помощью адреса электронной почты</w:t>
      </w:r>
      <w:r w:rsidR="00F4354A" w:rsidRPr="00031939">
        <w:rPr>
          <w:rFonts w:ascii="Times New Roman" w:hAnsi="Times New Roman" w:cs="Times New Roman"/>
          <w:sz w:val="24"/>
          <w:szCs w:val="24"/>
        </w:rPr>
        <w:t xml:space="preserve">. После входа в </w:t>
      </w:r>
      <w:r w:rsidRPr="00031939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F4354A" w:rsidRPr="00031939">
        <w:rPr>
          <w:rFonts w:ascii="Times New Roman" w:hAnsi="Times New Roman" w:cs="Times New Roman"/>
          <w:sz w:val="24"/>
          <w:szCs w:val="24"/>
        </w:rPr>
        <w:t>на главно</w:t>
      </w:r>
      <w:r w:rsidRPr="00031939">
        <w:rPr>
          <w:rFonts w:ascii="Times New Roman" w:hAnsi="Times New Roman" w:cs="Times New Roman"/>
          <w:sz w:val="24"/>
          <w:szCs w:val="24"/>
        </w:rPr>
        <w:t>м</w:t>
      </w:r>
      <w:r w:rsidR="00F4354A" w:rsidRPr="00031939">
        <w:rPr>
          <w:rFonts w:ascii="Times New Roman" w:hAnsi="Times New Roman" w:cs="Times New Roman"/>
          <w:sz w:val="24"/>
          <w:szCs w:val="24"/>
        </w:rPr>
        <w:t xml:space="preserve"> </w:t>
      </w:r>
      <w:r w:rsidRPr="00031939">
        <w:rPr>
          <w:rFonts w:ascii="Times New Roman" w:hAnsi="Times New Roman" w:cs="Times New Roman"/>
          <w:sz w:val="24"/>
          <w:szCs w:val="24"/>
        </w:rPr>
        <w:t>экране приложения</w:t>
      </w:r>
      <w:r w:rsidR="00F4354A" w:rsidRPr="00031939">
        <w:rPr>
          <w:rFonts w:ascii="Times New Roman" w:hAnsi="Times New Roman" w:cs="Times New Roman"/>
          <w:sz w:val="24"/>
          <w:szCs w:val="24"/>
        </w:rPr>
        <w:t xml:space="preserve"> </w:t>
      </w:r>
      <w:r w:rsidR="00D61E32" w:rsidRPr="00031939">
        <w:rPr>
          <w:rFonts w:ascii="Times New Roman" w:hAnsi="Times New Roman" w:cs="Times New Roman"/>
          <w:sz w:val="24"/>
          <w:szCs w:val="24"/>
        </w:rPr>
        <w:t>выберите «</w:t>
      </w:r>
      <w:r w:rsidR="00F4354A" w:rsidRPr="00031939">
        <w:rPr>
          <w:rFonts w:ascii="Times New Roman" w:hAnsi="Times New Roman" w:cs="Times New Roman"/>
          <w:sz w:val="24"/>
          <w:szCs w:val="24"/>
        </w:rPr>
        <w:t>Виртуальн</w:t>
      </w:r>
      <w:r w:rsidRPr="00031939">
        <w:rPr>
          <w:rFonts w:ascii="Times New Roman" w:hAnsi="Times New Roman" w:cs="Times New Roman"/>
          <w:sz w:val="24"/>
          <w:szCs w:val="24"/>
        </w:rPr>
        <w:t>ую</w:t>
      </w:r>
      <w:r w:rsidR="00F4354A" w:rsidRPr="00031939">
        <w:rPr>
          <w:rFonts w:ascii="Times New Roman" w:hAnsi="Times New Roman" w:cs="Times New Roman"/>
          <w:sz w:val="24"/>
          <w:szCs w:val="24"/>
        </w:rPr>
        <w:t xml:space="preserve"> карт</w:t>
      </w:r>
      <w:r w:rsidRPr="00031939">
        <w:rPr>
          <w:rFonts w:ascii="Times New Roman" w:hAnsi="Times New Roman" w:cs="Times New Roman"/>
          <w:sz w:val="24"/>
          <w:szCs w:val="24"/>
        </w:rPr>
        <w:t>у</w:t>
      </w:r>
      <w:r w:rsidR="00F4354A" w:rsidRPr="00031939">
        <w:rPr>
          <w:rFonts w:ascii="Times New Roman" w:hAnsi="Times New Roman" w:cs="Times New Roman"/>
          <w:sz w:val="24"/>
          <w:szCs w:val="24"/>
        </w:rPr>
        <w:t>»</w:t>
      </w:r>
      <w:r w:rsidRPr="00031939">
        <w:rPr>
          <w:rFonts w:ascii="Times New Roman" w:hAnsi="Times New Roman" w:cs="Times New Roman"/>
          <w:sz w:val="24"/>
          <w:szCs w:val="24"/>
        </w:rPr>
        <w:t xml:space="preserve"> и, ознакомившись с условиями выпуска, нажмите кнопку </w:t>
      </w:r>
      <w:r w:rsidR="0076629A" w:rsidRPr="00031939">
        <w:rPr>
          <w:rFonts w:ascii="Times New Roman" w:hAnsi="Times New Roman" w:cs="Times New Roman"/>
          <w:sz w:val="24"/>
          <w:szCs w:val="24"/>
        </w:rPr>
        <w:t>«Выпустить карту»</w:t>
      </w:r>
      <w:r w:rsidR="00F4354A" w:rsidRPr="00031939">
        <w:rPr>
          <w:rFonts w:ascii="Times New Roman" w:hAnsi="Times New Roman" w:cs="Times New Roman"/>
          <w:sz w:val="24"/>
          <w:szCs w:val="24"/>
        </w:rPr>
        <w:t xml:space="preserve">. </w:t>
      </w:r>
      <w:r w:rsidR="0076629A" w:rsidRPr="00031939">
        <w:rPr>
          <w:rFonts w:ascii="Times New Roman" w:hAnsi="Times New Roman" w:cs="Times New Roman"/>
          <w:sz w:val="24"/>
          <w:szCs w:val="24"/>
        </w:rPr>
        <w:t xml:space="preserve">После оплаты активации на </w:t>
      </w:r>
      <w:r w:rsidR="006A4870" w:rsidRPr="00031939">
        <w:rPr>
          <w:rFonts w:ascii="Times New Roman" w:hAnsi="Times New Roman" w:cs="Times New Roman"/>
          <w:sz w:val="24"/>
          <w:szCs w:val="24"/>
        </w:rPr>
        <w:t>12</w:t>
      </w:r>
      <w:r w:rsidR="00631BEB" w:rsidRPr="00031939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76629A" w:rsidRPr="00031939">
        <w:rPr>
          <w:rFonts w:ascii="Times New Roman" w:hAnsi="Times New Roman" w:cs="Times New Roman"/>
          <w:sz w:val="24"/>
          <w:szCs w:val="24"/>
        </w:rPr>
        <w:t xml:space="preserve">, ВТК будет выпущена за несколько минут. Информация о выпущенной ВТК с указанием ее номера и </w:t>
      </w:r>
      <w:r w:rsidR="0076629A" w:rsidRPr="00031939">
        <w:rPr>
          <w:rFonts w:ascii="Times New Roman" w:hAnsi="Times New Roman" w:cs="Times New Roman"/>
          <w:sz w:val="24"/>
          <w:szCs w:val="24"/>
        </w:rPr>
        <w:lastRenderedPageBreak/>
        <w:t>срока действия отобразится на главном экране приложения</w:t>
      </w:r>
      <w:r w:rsidR="00F4354A" w:rsidRPr="00031939">
        <w:rPr>
          <w:rFonts w:ascii="Times New Roman" w:hAnsi="Times New Roman" w:cs="Times New Roman"/>
          <w:sz w:val="24"/>
          <w:szCs w:val="24"/>
        </w:rPr>
        <w:t xml:space="preserve">. </w:t>
      </w:r>
      <w:r w:rsidR="0076629A" w:rsidRPr="00031939">
        <w:rPr>
          <w:rFonts w:ascii="Times New Roman" w:hAnsi="Times New Roman" w:cs="Times New Roman"/>
          <w:sz w:val="24"/>
          <w:szCs w:val="24"/>
        </w:rPr>
        <w:t>Проверить данные выпущенной ВТК можно и в вашем профиле в соответствующем разделе.</w:t>
      </w:r>
    </w:p>
    <w:p w14:paraId="08F2AE4C" w14:textId="77777777" w:rsidR="00F4354A" w:rsidRPr="00031939" w:rsidRDefault="00F4354A" w:rsidP="00EE7ABB">
      <w:pPr>
        <w:pStyle w:val="mcntmcntmsonormal"/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spacing w:before="120" w:beforeAutospacing="0" w:after="120" w:afterAutospacing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eastAsia="Segoe U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3193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Сколько стоит активация </w:t>
      </w:r>
      <w:r w:rsidR="00B87036" w:rsidRPr="0003193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виртуальной транспортной карты</w:t>
      </w:r>
      <w:r w:rsidRPr="0003193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?</w:t>
      </w:r>
    </w:p>
    <w:p w14:paraId="61155999" w14:textId="6971AFEE" w:rsidR="007639C5" w:rsidRPr="00031939" w:rsidRDefault="00F4354A" w:rsidP="00EE7ABB">
      <w:pPr>
        <w:pStyle w:val="mcntmcntmsonormal"/>
        <w:shd w:val="clear" w:color="auto" w:fill="FFFFFF"/>
        <w:tabs>
          <w:tab w:val="left" w:pos="426"/>
          <w:tab w:val="left" w:pos="1134"/>
        </w:tabs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695227"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ыпуск виртуальной транспортной карты </w:t>
      </w:r>
      <w:r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— это услуга, предоставляемая пользователю на условиях оплаты стоимости активации в размере </w:t>
      </w:r>
      <w:r w:rsidR="006A4870" w:rsidRPr="00031939">
        <w:rPr>
          <w:rFonts w:ascii="Times New Roman" w:hAnsi="Times New Roman" w:cs="Times New Roman"/>
          <w:sz w:val="24"/>
          <w:szCs w:val="24"/>
          <w:lang w:eastAsia="en-US"/>
        </w:rPr>
        <w:t>10</w:t>
      </w:r>
      <w:r w:rsidR="00631BEB"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0 </w:t>
      </w:r>
      <w:r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рублей </w:t>
      </w:r>
      <w:r w:rsidR="00631BEB"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на срок </w:t>
      </w:r>
      <w:r w:rsidR="006A4870" w:rsidRPr="00031939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631BEB"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 месяцев</w:t>
      </w:r>
      <w:r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. Если </w:t>
      </w:r>
      <w:r w:rsidR="00695227"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Вы </w:t>
      </w:r>
      <w:r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выпустили </w:t>
      </w:r>
      <w:r w:rsidR="00630988"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ВТК </w:t>
      </w:r>
      <w:r w:rsidR="00653AE3" w:rsidRPr="00031939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30FBB" w:rsidRPr="00031939">
        <w:rPr>
          <w:rFonts w:ascii="Times New Roman" w:hAnsi="Times New Roman" w:cs="Times New Roman"/>
          <w:sz w:val="24"/>
          <w:szCs w:val="24"/>
          <w:lang w:eastAsia="en-US"/>
        </w:rPr>
        <w:t>марта</w:t>
      </w:r>
      <w:r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 202</w:t>
      </w:r>
      <w:r w:rsidR="00653AE3" w:rsidRPr="00031939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 года, то она будет активна до </w:t>
      </w:r>
      <w:r w:rsidR="00653AE3" w:rsidRPr="00031939">
        <w:rPr>
          <w:rFonts w:ascii="Times New Roman" w:hAnsi="Times New Roman" w:cs="Times New Roman"/>
          <w:sz w:val="24"/>
          <w:szCs w:val="24"/>
          <w:lang w:eastAsia="en-US"/>
        </w:rPr>
        <w:t>21</w:t>
      </w:r>
      <w:r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53AE3" w:rsidRPr="00031939">
        <w:rPr>
          <w:rFonts w:ascii="Times New Roman" w:hAnsi="Times New Roman" w:cs="Times New Roman"/>
          <w:sz w:val="24"/>
          <w:szCs w:val="24"/>
          <w:lang w:eastAsia="en-US"/>
        </w:rPr>
        <w:t>марта</w:t>
      </w:r>
      <w:r w:rsidR="0076629A"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31939">
        <w:rPr>
          <w:rFonts w:ascii="Times New Roman" w:hAnsi="Times New Roman" w:cs="Times New Roman"/>
          <w:sz w:val="24"/>
          <w:szCs w:val="24"/>
          <w:lang w:eastAsia="en-US"/>
        </w:rPr>
        <w:t>202</w:t>
      </w:r>
      <w:r w:rsidR="00653AE3" w:rsidRPr="00031939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  <w:r w:rsidR="0076629A" w:rsidRPr="00031939">
        <w:rPr>
          <w:rFonts w:ascii="Times New Roman" w:hAnsi="Times New Roman" w:cs="Times New Roman"/>
          <w:sz w:val="24"/>
          <w:szCs w:val="24"/>
          <w:lang w:eastAsia="en-US"/>
        </w:rPr>
        <w:t xml:space="preserve"> включительно</w:t>
      </w:r>
      <w:r w:rsidRPr="00031939">
        <w:rPr>
          <w:rFonts w:ascii="Times New Roman" w:hAnsi="Times New Roman" w:cs="Times New Roman"/>
          <w:sz w:val="24"/>
          <w:szCs w:val="24"/>
          <w:lang w:eastAsia="en-US"/>
        </w:rPr>
        <w:t>, после чего срок действия карты нужно будет продлить.</w:t>
      </w:r>
    </w:p>
    <w:p w14:paraId="17BB3EE5" w14:textId="77777777" w:rsidR="00F4354A" w:rsidRPr="00031939" w:rsidRDefault="00F4354A" w:rsidP="00EE7ABB">
      <w:pPr>
        <w:pStyle w:val="mcntmsolistparagraph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Как можно пополнить </w:t>
      </w:r>
      <w:r w:rsidR="00B87036" w:rsidRPr="00031939">
        <w:rPr>
          <w:rFonts w:ascii="Times New Roman" w:hAnsi="Times New Roman" w:cs="Times New Roman"/>
          <w:b/>
          <w:bCs/>
          <w:sz w:val="24"/>
          <w:szCs w:val="24"/>
        </w:rPr>
        <w:t>виртуальную транспортную карту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3C00ECE0" w14:textId="5E8FBD0D" w:rsidR="00B524EA" w:rsidRPr="00031939" w:rsidRDefault="00B524EA" w:rsidP="00EE7ABB">
      <w:pPr>
        <w:pStyle w:val="mcntmsolistparagraph"/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Обратите внимание! </w:t>
      </w:r>
      <w:r w:rsidRPr="00031939">
        <w:rPr>
          <w:rFonts w:ascii="Times New Roman" w:hAnsi="Times New Roman" w:cs="Times New Roman"/>
          <w:sz w:val="24"/>
          <w:szCs w:val="24"/>
          <w:u w:val="single"/>
        </w:rPr>
        <w:t xml:space="preserve">Пополнение ВТК производится исключительно в мобильном приложении </w:t>
      </w:r>
      <w:r w:rsidR="00EC51AB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031939">
        <w:rPr>
          <w:rFonts w:ascii="Times New Roman" w:hAnsi="Times New Roman" w:cs="Times New Roman"/>
          <w:sz w:val="24"/>
          <w:szCs w:val="24"/>
          <w:u w:val="single"/>
        </w:rPr>
        <w:t>ЕЦК-УмКА</w:t>
      </w:r>
      <w:r w:rsidR="00EC51AB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3193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DC63A41" w14:textId="0143C477" w:rsidR="001110E9" w:rsidRPr="00031939" w:rsidRDefault="00F4354A" w:rsidP="00EE7ABB">
      <w:pPr>
        <w:pStyle w:val="mcntmsolistparagraph"/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>Пополнить карту на необходимую сумму можно сразу же после выпуска карты в мобильном приложении</w:t>
      </w:r>
      <w:r w:rsidR="00561275" w:rsidRPr="00031939">
        <w:rPr>
          <w:rFonts w:ascii="Times New Roman" w:hAnsi="Times New Roman" w:cs="Times New Roman"/>
          <w:sz w:val="24"/>
          <w:szCs w:val="24"/>
        </w:rPr>
        <w:t xml:space="preserve"> </w:t>
      </w:r>
      <w:r w:rsidR="00B87036" w:rsidRPr="00031939">
        <w:rPr>
          <w:rFonts w:ascii="Times New Roman" w:hAnsi="Times New Roman" w:cs="Times New Roman"/>
          <w:sz w:val="24"/>
          <w:szCs w:val="24"/>
        </w:rPr>
        <w:t>почти так же</w:t>
      </w:r>
      <w:r w:rsidR="00790E22" w:rsidRPr="00031939">
        <w:rPr>
          <w:rFonts w:ascii="Times New Roman" w:hAnsi="Times New Roman" w:cs="Times New Roman"/>
          <w:sz w:val="24"/>
          <w:szCs w:val="24"/>
        </w:rPr>
        <w:t>,</w:t>
      </w:r>
      <w:r w:rsidR="00B87036" w:rsidRPr="00031939">
        <w:rPr>
          <w:rFonts w:ascii="Times New Roman" w:hAnsi="Times New Roman" w:cs="Times New Roman"/>
          <w:sz w:val="24"/>
          <w:szCs w:val="24"/>
        </w:rPr>
        <w:t xml:space="preserve"> как и обычную транспортную карту</w:t>
      </w:r>
      <w:r w:rsidR="00C1389D" w:rsidRPr="00031939">
        <w:rPr>
          <w:rFonts w:ascii="Times New Roman" w:hAnsi="Times New Roman" w:cs="Times New Roman"/>
          <w:sz w:val="24"/>
          <w:szCs w:val="24"/>
        </w:rPr>
        <w:t xml:space="preserve"> че</w:t>
      </w:r>
      <w:r w:rsidRPr="00031939">
        <w:rPr>
          <w:rFonts w:ascii="Times New Roman" w:hAnsi="Times New Roman" w:cs="Times New Roman"/>
          <w:sz w:val="24"/>
          <w:szCs w:val="24"/>
        </w:rPr>
        <w:t>рез систему быстрых платежей (СБП)</w:t>
      </w:r>
      <w:r w:rsidR="00561275" w:rsidRPr="00031939">
        <w:rPr>
          <w:rFonts w:ascii="Times New Roman" w:hAnsi="Times New Roman" w:cs="Times New Roman"/>
          <w:sz w:val="24"/>
          <w:szCs w:val="24"/>
        </w:rPr>
        <w:t>.</w:t>
      </w:r>
      <w:r w:rsidR="00B87036" w:rsidRPr="00031939">
        <w:rPr>
          <w:rFonts w:ascii="Times New Roman" w:hAnsi="Times New Roman" w:cs="Times New Roman"/>
          <w:sz w:val="24"/>
          <w:szCs w:val="24"/>
        </w:rPr>
        <w:t xml:space="preserve"> Преимущество ВТК </w:t>
      </w:r>
      <w:r w:rsidR="00790E22" w:rsidRPr="00031939">
        <w:rPr>
          <w:rFonts w:ascii="Times New Roman" w:hAnsi="Times New Roman" w:cs="Times New Roman"/>
          <w:sz w:val="24"/>
          <w:szCs w:val="24"/>
        </w:rPr>
        <w:t xml:space="preserve">состоит </w:t>
      </w:r>
      <w:r w:rsidR="00B87036" w:rsidRPr="00031939">
        <w:rPr>
          <w:rFonts w:ascii="Times New Roman" w:hAnsi="Times New Roman" w:cs="Times New Roman"/>
          <w:sz w:val="24"/>
          <w:szCs w:val="24"/>
        </w:rPr>
        <w:t xml:space="preserve">в том, что после перевода денежных средств </w:t>
      </w:r>
      <w:r w:rsidR="00517F7F" w:rsidRPr="00031939">
        <w:rPr>
          <w:rFonts w:ascii="Times New Roman" w:hAnsi="Times New Roman" w:cs="Times New Roman"/>
          <w:sz w:val="24"/>
          <w:szCs w:val="24"/>
        </w:rPr>
        <w:t>пополнение почти мгновенно записывается на карту</w:t>
      </w:r>
      <w:r w:rsidR="00790E22" w:rsidRPr="00031939">
        <w:rPr>
          <w:rFonts w:ascii="Times New Roman" w:hAnsi="Times New Roman" w:cs="Times New Roman"/>
          <w:sz w:val="24"/>
          <w:szCs w:val="24"/>
        </w:rPr>
        <w:t xml:space="preserve">, </w:t>
      </w:r>
      <w:r w:rsidR="00517F7F" w:rsidRPr="00031939">
        <w:rPr>
          <w:rFonts w:ascii="Times New Roman" w:hAnsi="Times New Roman" w:cs="Times New Roman"/>
          <w:sz w:val="24"/>
          <w:szCs w:val="24"/>
        </w:rPr>
        <w:t xml:space="preserve">не требуется никаких дополнительных операций записи </w:t>
      </w:r>
      <w:r w:rsidR="00B87036" w:rsidRPr="00031939">
        <w:rPr>
          <w:rFonts w:ascii="Times New Roman" w:hAnsi="Times New Roman" w:cs="Times New Roman"/>
          <w:sz w:val="24"/>
          <w:szCs w:val="24"/>
        </w:rPr>
        <w:t>и сразу можно оплачивать проезд</w:t>
      </w:r>
      <w:r w:rsidR="00517F7F" w:rsidRPr="00031939">
        <w:rPr>
          <w:rFonts w:ascii="Times New Roman" w:hAnsi="Times New Roman" w:cs="Times New Roman"/>
          <w:sz w:val="24"/>
          <w:szCs w:val="24"/>
        </w:rPr>
        <w:t xml:space="preserve"> телефоном с пополненной ВТК.</w:t>
      </w:r>
    </w:p>
    <w:p w14:paraId="185A1FC0" w14:textId="77777777" w:rsidR="00790E22" w:rsidRPr="00031939" w:rsidRDefault="00F4354A" w:rsidP="00EE7ABB">
      <w:pPr>
        <w:pStyle w:val="mcntmsonormal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Как оплачивать проезд в общественном </w:t>
      </w:r>
      <w:r w:rsidR="00DD1075" w:rsidRPr="00031939">
        <w:rPr>
          <w:rFonts w:ascii="Times New Roman" w:hAnsi="Times New Roman" w:cs="Times New Roman"/>
          <w:b/>
          <w:bCs/>
          <w:sz w:val="24"/>
          <w:szCs w:val="24"/>
        </w:rPr>
        <w:t>транспорте виртуальной картой?</w:t>
      </w:r>
    </w:p>
    <w:p w14:paraId="76861383" w14:textId="4B547B2E" w:rsidR="00653AE3" w:rsidRPr="00031939" w:rsidRDefault="00653AE3" w:rsidP="00EE7ABB">
      <w:pPr>
        <w:pStyle w:val="mcntmsonormal"/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 xml:space="preserve">Для оплаты проезда виртуальной транспортной картой мобильное </w:t>
      </w:r>
      <w:r w:rsidR="00257BD9" w:rsidRPr="00031939">
        <w:rPr>
          <w:rFonts w:ascii="Times New Roman" w:hAnsi="Times New Roman" w:cs="Times New Roman"/>
          <w:sz w:val="24"/>
          <w:szCs w:val="24"/>
        </w:rPr>
        <w:t>«ЕЦК-УмКА»</w:t>
      </w:r>
      <w:r w:rsidRPr="00031939">
        <w:rPr>
          <w:rFonts w:ascii="Times New Roman" w:hAnsi="Times New Roman" w:cs="Times New Roman"/>
          <w:sz w:val="24"/>
          <w:szCs w:val="24"/>
        </w:rPr>
        <w:t xml:space="preserve"> должно быть открыто и выбрана виртуальная карта. Перед оплатой проезда необходимо убедиться, что карта готова к оплате, следуя рекомендациям под индикатором активности.</w:t>
      </w:r>
    </w:p>
    <w:p w14:paraId="440A4390" w14:textId="125E73AF" w:rsidR="00653AE3" w:rsidRPr="00031939" w:rsidRDefault="00F4354A" w:rsidP="00EE7ABB">
      <w:pPr>
        <w:pStyle w:val="mcntmsonormal"/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 xml:space="preserve">Для оплаты поездки в наземном транспорте приложите </w:t>
      </w:r>
      <w:r w:rsidR="00517F7F" w:rsidRPr="00031939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031939">
        <w:rPr>
          <w:rFonts w:ascii="Times New Roman" w:hAnsi="Times New Roman" w:cs="Times New Roman"/>
          <w:sz w:val="24"/>
          <w:szCs w:val="24"/>
        </w:rPr>
        <w:t xml:space="preserve">с запущенным мобильным приложением к мобильному терминалу кондуктора или к стационарному терминалу самообслуживания, </w:t>
      </w:r>
      <w:r w:rsidR="00233854" w:rsidRPr="00031939">
        <w:rPr>
          <w:rFonts w:ascii="Times New Roman" w:hAnsi="Times New Roman" w:cs="Times New Roman"/>
          <w:sz w:val="24"/>
          <w:szCs w:val="24"/>
        </w:rPr>
        <w:t xml:space="preserve">установленному </w:t>
      </w:r>
      <w:r w:rsidRPr="00031939">
        <w:rPr>
          <w:rFonts w:ascii="Times New Roman" w:hAnsi="Times New Roman" w:cs="Times New Roman"/>
          <w:sz w:val="24"/>
          <w:szCs w:val="24"/>
        </w:rPr>
        <w:t xml:space="preserve">в салоне общественного транспорта. </w:t>
      </w:r>
      <w:r w:rsidR="00653AE3" w:rsidRPr="00031939">
        <w:rPr>
          <w:rFonts w:ascii="Times New Roman" w:hAnsi="Times New Roman" w:cs="Times New Roman"/>
          <w:sz w:val="24"/>
          <w:szCs w:val="24"/>
        </w:rPr>
        <w:t>Рекомендуем опытным путем найти правильное положение телефона относительно терминала оплаты проезда, поскольку NFC антенна телефона может не совмещаться с NFC полем различных терминалов.</w:t>
      </w:r>
    </w:p>
    <w:p w14:paraId="7E1A0B40" w14:textId="24AAB5B9" w:rsidR="00485967" w:rsidRPr="00031939" w:rsidRDefault="00F4354A" w:rsidP="00EE7ABB">
      <w:pPr>
        <w:pStyle w:val="mcntmsonormal"/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 xml:space="preserve">Удерживайте </w:t>
      </w:r>
      <w:r w:rsidR="00517F7F" w:rsidRPr="00031939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031939">
        <w:rPr>
          <w:rFonts w:ascii="Times New Roman" w:hAnsi="Times New Roman" w:cs="Times New Roman"/>
          <w:sz w:val="24"/>
          <w:szCs w:val="24"/>
        </w:rPr>
        <w:t xml:space="preserve">у </w:t>
      </w:r>
      <w:r w:rsidR="00517F7F" w:rsidRPr="00031939">
        <w:rPr>
          <w:rFonts w:ascii="Times New Roman" w:hAnsi="Times New Roman" w:cs="Times New Roman"/>
          <w:sz w:val="24"/>
          <w:szCs w:val="24"/>
        </w:rPr>
        <w:t xml:space="preserve">терминала </w:t>
      </w:r>
      <w:r w:rsidRPr="00031939">
        <w:rPr>
          <w:rFonts w:ascii="Times New Roman" w:hAnsi="Times New Roman" w:cs="Times New Roman"/>
          <w:sz w:val="24"/>
          <w:szCs w:val="24"/>
        </w:rPr>
        <w:t>до момента печати контрольного билета.</w:t>
      </w:r>
    </w:p>
    <w:p w14:paraId="530873C2" w14:textId="7FB610BF" w:rsidR="005E7614" w:rsidRPr="00031939" w:rsidRDefault="005E7614" w:rsidP="00EE7ABB">
      <w:pPr>
        <w:pStyle w:val="mcntmsonormal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  Какие предварительные настройки сделать на телефоне, чтобы виртуальная транспортная карта работала стабильно?</w:t>
      </w:r>
    </w:p>
    <w:p w14:paraId="704C206B" w14:textId="77777777" w:rsidR="005E7614" w:rsidRPr="00031939" w:rsidRDefault="005E7614" w:rsidP="00EE7ABB">
      <w:pPr>
        <w:pStyle w:val="mcntmsonormal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>Отключите для приложения ограничения фоновой активности, чтобы виртуальные карты всегда были в актуальном состоянии и не пропадали.</w:t>
      </w:r>
    </w:p>
    <w:p w14:paraId="03570FA7" w14:textId="77777777" w:rsidR="005E7614" w:rsidRPr="00031939" w:rsidRDefault="005E7614" w:rsidP="00EE7ABB">
      <w:pPr>
        <w:pStyle w:val="mcntmsonormal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lastRenderedPageBreak/>
        <w:t>Разрешите автозапуск приложения для более быстрой оплаты проезда виртуальными транспортными картами.</w:t>
      </w:r>
    </w:p>
    <w:p w14:paraId="2BEF3536" w14:textId="74124AFE" w:rsidR="005E7614" w:rsidRPr="00031939" w:rsidRDefault="005E7614" w:rsidP="00EE7ABB">
      <w:pPr>
        <w:pStyle w:val="mcntmsonormal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>Если у вас в телефоне есть настройка «Расположение элемента безопасности» в подключениях или в параметрах NFC, то проверьте выбран ли вариант HCE вместо SIM-карты.</w:t>
      </w:r>
      <w:r w:rsidR="00485967" w:rsidRPr="00031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15936" w14:textId="77777777" w:rsidR="0035717F" w:rsidRPr="00031939" w:rsidRDefault="0035717F" w:rsidP="00EE7ABB">
      <w:pPr>
        <w:pStyle w:val="a9"/>
        <w:numPr>
          <w:ilvl w:val="0"/>
          <w:numId w:val="7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Рекомендуется не отключать NFC на телефоне, где выпущена ВТК.</w:t>
      </w:r>
    </w:p>
    <w:p w14:paraId="5FF9B546" w14:textId="2BEC8676" w:rsidR="00485967" w:rsidRPr="00031939" w:rsidRDefault="00485967" w:rsidP="00EE7ABB">
      <w:pPr>
        <w:pStyle w:val="mcntmsonormal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>Виртуальная карта привязана к профилю в мобильном приложении?</w:t>
      </w:r>
    </w:p>
    <w:p w14:paraId="00841337" w14:textId="1BECCA05" w:rsidR="00485967" w:rsidRPr="00031939" w:rsidRDefault="00485967" w:rsidP="00EE7ABB">
      <w:pPr>
        <w:pStyle w:val="ac"/>
        <w:spacing w:before="120" w:beforeAutospacing="0" w:after="120" w:afterAutospacing="0" w:line="360" w:lineRule="auto"/>
      </w:pPr>
      <w:r w:rsidRPr="00031939">
        <w:t>Да, виртуальная транспортная карта привязана к профилю пользователя в мобильном приложении. Если выйти из профиля и зайти в другой, то выпущенная виртуальная карта будет автоматически удалена из телефона по соображениям безопасности. Восстановить ее можно в любое время разделе «Профиль»/«Виртуальные карты».</w:t>
      </w:r>
    </w:p>
    <w:p w14:paraId="6BB3185E" w14:textId="67B7869F" w:rsidR="00DD1075" w:rsidRPr="00031939" w:rsidRDefault="00F4354A" w:rsidP="00EE7ABB">
      <w:pPr>
        <w:pStyle w:val="mcntmsonormal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EC5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BD9" w:rsidRPr="00031939">
        <w:rPr>
          <w:rFonts w:ascii="Times New Roman" w:hAnsi="Times New Roman" w:cs="Times New Roman"/>
          <w:b/>
          <w:bCs/>
          <w:sz w:val="24"/>
          <w:szCs w:val="24"/>
        </w:rPr>
        <w:t>«ЕЦК-</w:t>
      </w:r>
      <w:proofErr w:type="spellStart"/>
      <w:r w:rsidR="00257BD9" w:rsidRPr="00031939">
        <w:rPr>
          <w:rFonts w:ascii="Times New Roman" w:hAnsi="Times New Roman" w:cs="Times New Roman"/>
          <w:b/>
          <w:bCs/>
          <w:sz w:val="24"/>
          <w:szCs w:val="24"/>
        </w:rPr>
        <w:t>УмКа</w:t>
      </w:r>
      <w:proofErr w:type="spellEnd"/>
      <w:r w:rsidR="00257BD9" w:rsidRPr="0003193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 заменит существующее платежное приложение, установленное по умолчанию?</w:t>
      </w:r>
    </w:p>
    <w:p w14:paraId="50BAB77F" w14:textId="7318CE4F" w:rsidR="00561275" w:rsidRPr="00031939" w:rsidRDefault="00561275" w:rsidP="00EE7ABB">
      <w:pPr>
        <w:pStyle w:val="mcntmsonormal"/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>Если приложени</w:t>
      </w:r>
      <w:r w:rsidR="00EC51AB">
        <w:rPr>
          <w:rFonts w:ascii="Times New Roman" w:hAnsi="Times New Roman" w:cs="Times New Roman"/>
          <w:sz w:val="24"/>
          <w:szCs w:val="24"/>
        </w:rPr>
        <w:t>е «ЕЦК-УмКА»</w:t>
      </w:r>
      <w:r w:rsidRPr="00031939">
        <w:rPr>
          <w:rFonts w:ascii="Times New Roman" w:hAnsi="Times New Roman" w:cs="Times New Roman"/>
          <w:sz w:val="24"/>
          <w:szCs w:val="24"/>
        </w:rPr>
        <w:t>, то оно будет находит</w:t>
      </w:r>
      <w:r w:rsidR="005172AC" w:rsidRPr="00031939">
        <w:rPr>
          <w:rFonts w:ascii="Times New Roman" w:hAnsi="Times New Roman" w:cs="Times New Roman"/>
          <w:sz w:val="24"/>
          <w:szCs w:val="24"/>
        </w:rPr>
        <w:t>ь</w:t>
      </w:r>
      <w:r w:rsidRPr="00031939">
        <w:rPr>
          <w:rFonts w:ascii="Times New Roman" w:hAnsi="Times New Roman" w:cs="Times New Roman"/>
          <w:sz w:val="24"/>
          <w:szCs w:val="24"/>
        </w:rPr>
        <w:t>ся в приоритете при оплате проезда в общественном транспорте</w:t>
      </w:r>
      <w:r w:rsidR="005172AC" w:rsidRPr="00031939">
        <w:rPr>
          <w:rFonts w:ascii="Times New Roman" w:hAnsi="Times New Roman" w:cs="Times New Roman"/>
          <w:sz w:val="24"/>
          <w:szCs w:val="24"/>
        </w:rPr>
        <w:t>,</w:t>
      </w:r>
      <w:r w:rsidRPr="00031939">
        <w:rPr>
          <w:rFonts w:ascii="Times New Roman" w:hAnsi="Times New Roman" w:cs="Times New Roman"/>
          <w:sz w:val="24"/>
          <w:szCs w:val="24"/>
        </w:rPr>
        <w:t xml:space="preserve"> и вам не требуется изменять настройки вашего телефона.</w:t>
      </w:r>
    </w:p>
    <w:p w14:paraId="261E6BF7" w14:textId="77777777" w:rsidR="00F4354A" w:rsidRPr="00031939" w:rsidRDefault="00F4354A" w:rsidP="00EE7ABB">
      <w:pPr>
        <w:pStyle w:val="mcntmsolistparagraph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Можно ли оплатить проезд ВТК, если соединение с </w:t>
      </w:r>
      <w:r w:rsidR="00FF00A0" w:rsidRPr="0003193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нтернетом нестабильное или </w:t>
      </w:r>
      <w:r w:rsidR="00FF00A0" w:rsidRPr="00031939">
        <w:rPr>
          <w:rFonts w:ascii="Times New Roman" w:hAnsi="Times New Roman" w:cs="Times New Roman"/>
          <w:b/>
          <w:bCs/>
          <w:sz w:val="24"/>
          <w:szCs w:val="24"/>
        </w:rPr>
        <w:t>отсутствует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78209AA0" w14:textId="77777777" w:rsidR="00F4354A" w:rsidRPr="00031939" w:rsidRDefault="00F4354A" w:rsidP="00EE7ABB">
      <w:pPr>
        <w:pStyle w:val="mcntmsonormal"/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 xml:space="preserve">Да, ВТК позволяет оплачивать проезд в общественном транспорте даже </w:t>
      </w:r>
      <w:r w:rsidR="00790E22" w:rsidRPr="00031939">
        <w:rPr>
          <w:rFonts w:ascii="Times New Roman" w:hAnsi="Times New Roman" w:cs="Times New Roman"/>
          <w:sz w:val="24"/>
          <w:szCs w:val="24"/>
        </w:rPr>
        <w:t xml:space="preserve">в том случае, </w:t>
      </w:r>
      <w:r w:rsidRPr="00031939">
        <w:rPr>
          <w:rFonts w:ascii="Times New Roman" w:hAnsi="Times New Roman" w:cs="Times New Roman"/>
          <w:sz w:val="24"/>
          <w:szCs w:val="24"/>
        </w:rPr>
        <w:t xml:space="preserve">если </w:t>
      </w:r>
      <w:r w:rsidR="00887B63" w:rsidRPr="00031939">
        <w:rPr>
          <w:rFonts w:ascii="Times New Roman" w:hAnsi="Times New Roman" w:cs="Times New Roman"/>
          <w:sz w:val="24"/>
          <w:szCs w:val="24"/>
        </w:rPr>
        <w:t xml:space="preserve">соединение с </w:t>
      </w:r>
      <w:r w:rsidR="00FF00A0" w:rsidRPr="00031939">
        <w:rPr>
          <w:rFonts w:ascii="Times New Roman" w:hAnsi="Times New Roman" w:cs="Times New Roman"/>
          <w:sz w:val="24"/>
          <w:szCs w:val="24"/>
        </w:rPr>
        <w:t>интернет</w:t>
      </w:r>
      <w:r w:rsidR="00887B63" w:rsidRPr="00031939">
        <w:rPr>
          <w:rFonts w:ascii="Times New Roman" w:hAnsi="Times New Roman" w:cs="Times New Roman"/>
          <w:sz w:val="24"/>
          <w:szCs w:val="24"/>
        </w:rPr>
        <w:t>ом</w:t>
      </w:r>
      <w:r w:rsidR="00FF00A0" w:rsidRPr="00031939">
        <w:rPr>
          <w:rFonts w:ascii="Times New Roman" w:hAnsi="Times New Roman" w:cs="Times New Roman"/>
          <w:sz w:val="24"/>
          <w:szCs w:val="24"/>
        </w:rPr>
        <w:t xml:space="preserve"> </w:t>
      </w:r>
      <w:r w:rsidRPr="00031939">
        <w:rPr>
          <w:rFonts w:ascii="Times New Roman" w:hAnsi="Times New Roman" w:cs="Times New Roman"/>
          <w:sz w:val="24"/>
          <w:szCs w:val="24"/>
        </w:rPr>
        <w:t xml:space="preserve">на </w:t>
      </w:r>
      <w:r w:rsidR="00887B63" w:rsidRPr="00031939">
        <w:rPr>
          <w:rFonts w:ascii="Times New Roman" w:hAnsi="Times New Roman" w:cs="Times New Roman"/>
          <w:sz w:val="24"/>
          <w:szCs w:val="24"/>
        </w:rPr>
        <w:t xml:space="preserve">телефоне </w:t>
      </w:r>
      <w:r w:rsidRPr="00031939">
        <w:rPr>
          <w:rFonts w:ascii="Times New Roman" w:hAnsi="Times New Roman" w:cs="Times New Roman"/>
          <w:sz w:val="24"/>
          <w:szCs w:val="24"/>
        </w:rPr>
        <w:t>отсутствует</w:t>
      </w:r>
      <w:r w:rsidR="00887B63" w:rsidRPr="000319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D8D94C" w14:textId="77777777" w:rsidR="00F4354A" w:rsidRPr="00031939" w:rsidRDefault="00F4354A" w:rsidP="00EE7ABB">
      <w:pPr>
        <w:pStyle w:val="mcntmsolistparagraph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Сколько виртуальных </w:t>
      </w:r>
      <w:r w:rsidR="00887B63"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транспортных 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>карт я могу выпустить</w:t>
      </w:r>
      <w:r w:rsidR="00E65DF7"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 в приложении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B15051D" w14:textId="19AFA4BD" w:rsidR="007639C5" w:rsidRPr="00031939" w:rsidRDefault="00F4354A" w:rsidP="00EE7ABB">
      <w:pPr>
        <w:pStyle w:val="mcntmsonormal"/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>В</w:t>
      </w:r>
      <w:r w:rsidR="00E65DF7" w:rsidRPr="00031939">
        <w:rPr>
          <w:rFonts w:ascii="Times New Roman" w:hAnsi="Times New Roman" w:cs="Times New Roman"/>
          <w:sz w:val="24"/>
          <w:szCs w:val="24"/>
        </w:rPr>
        <w:t xml:space="preserve"> приложении </w:t>
      </w:r>
      <w:r w:rsidR="00257BD9" w:rsidRPr="0003193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57BD9" w:rsidRPr="00031939">
        <w:rPr>
          <w:rFonts w:ascii="Times New Roman" w:hAnsi="Times New Roman" w:cs="Times New Roman"/>
          <w:sz w:val="24"/>
          <w:szCs w:val="24"/>
        </w:rPr>
        <w:t>ЕЦК-</w:t>
      </w:r>
      <w:proofErr w:type="spellStart"/>
      <w:r w:rsidR="00257BD9" w:rsidRPr="00031939">
        <w:rPr>
          <w:rFonts w:ascii="Times New Roman" w:hAnsi="Times New Roman" w:cs="Times New Roman"/>
          <w:sz w:val="24"/>
          <w:szCs w:val="24"/>
        </w:rPr>
        <w:t>УмКа</w:t>
      </w:r>
      <w:proofErr w:type="spellEnd"/>
      <w:r w:rsidR="00257BD9" w:rsidRPr="00031939">
        <w:rPr>
          <w:rFonts w:ascii="Times New Roman" w:hAnsi="Times New Roman" w:cs="Times New Roman"/>
          <w:sz w:val="24"/>
          <w:szCs w:val="24"/>
        </w:rPr>
        <w:t>»</w:t>
      </w:r>
      <w:r w:rsidR="00257BD9"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E22" w:rsidRPr="00031939">
        <w:rPr>
          <w:rFonts w:ascii="Times New Roman" w:hAnsi="Times New Roman" w:cs="Times New Roman"/>
          <w:sz w:val="24"/>
          <w:szCs w:val="24"/>
        </w:rPr>
        <w:t>в</w:t>
      </w:r>
      <w:r w:rsidRPr="00031939">
        <w:rPr>
          <w:rFonts w:ascii="Times New Roman" w:hAnsi="Times New Roman" w:cs="Times New Roman"/>
          <w:sz w:val="24"/>
          <w:szCs w:val="24"/>
        </w:rPr>
        <w:t xml:space="preserve">ы можете выпустить несколько </w:t>
      </w:r>
      <w:r w:rsidR="00E65DF7" w:rsidRPr="00031939">
        <w:rPr>
          <w:rFonts w:ascii="Times New Roman" w:hAnsi="Times New Roman" w:cs="Times New Roman"/>
          <w:sz w:val="24"/>
          <w:szCs w:val="24"/>
        </w:rPr>
        <w:t xml:space="preserve">виртуальных </w:t>
      </w:r>
      <w:r w:rsidRPr="00031939">
        <w:rPr>
          <w:rFonts w:ascii="Times New Roman" w:hAnsi="Times New Roman" w:cs="Times New Roman"/>
          <w:sz w:val="24"/>
          <w:szCs w:val="24"/>
        </w:rPr>
        <w:t>транспортных карт</w:t>
      </w:r>
      <w:r w:rsidR="00790E22" w:rsidRPr="00031939">
        <w:rPr>
          <w:rFonts w:ascii="Times New Roman" w:hAnsi="Times New Roman" w:cs="Times New Roman"/>
          <w:sz w:val="24"/>
          <w:szCs w:val="24"/>
        </w:rPr>
        <w:t xml:space="preserve">. Это удобно, если вам нужно использовать </w:t>
      </w:r>
      <w:r w:rsidRPr="00031939">
        <w:rPr>
          <w:rFonts w:ascii="Times New Roman" w:hAnsi="Times New Roman" w:cs="Times New Roman"/>
          <w:sz w:val="24"/>
          <w:szCs w:val="24"/>
        </w:rPr>
        <w:t>разны</w:t>
      </w:r>
      <w:r w:rsidR="00790E22" w:rsidRPr="00031939">
        <w:rPr>
          <w:rFonts w:ascii="Times New Roman" w:hAnsi="Times New Roman" w:cs="Times New Roman"/>
          <w:sz w:val="24"/>
          <w:szCs w:val="24"/>
        </w:rPr>
        <w:t xml:space="preserve">е </w:t>
      </w:r>
      <w:r w:rsidRPr="00031939">
        <w:rPr>
          <w:rFonts w:ascii="Times New Roman" w:hAnsi="Times New Roman" w:cs="Times New Roman"/>
          <w:sz w:val="24"/>
          <w:szCs w:val="24"/>
        </w:rPr>
        <w:t>тариф</w:t>
      </w:r>
      <w:r w:rsidR="00790E22" w:rsidRPr="00031939">
        <w:rPr>
          <w:rFonts w:ascii="Times New Roman" w:hAnsi="Times New Roman" w:cs="Times New Roman"/>
          <w:sz w:val="24"/>
          <w:szCs w:val="24"/>
        </w:rPr>
        <w:t>ы на проезд</w:t>
      </w:r>
      <w:r w:rsidRPr="00031939">
        <w:rPr>
          <w:rFonts w:ascii="Times New Roman" w:hAnsi="Times New Roman" w:cs="Times New Roman"/>
          <w:sz w:val="24"/>
          <w:szCs w:val="24"/>
        </w:rPr>
        <w:t xml:space="preserve">. Выбор </w:t>
      </w:r>
      <w:r w:rsidR="00790E22" w:rsidRPr="00031939">
        <w:rPr>
          <w:rFonts w:ascii="Times New Roman" w:hAnsi="Times New Roman" w:cs="Times New Roman"/>
          <w:sz w:val="24"/>
          <w:szCs w:val="24"/>
        </w:rPr>
        <w:t xml:space="preserve">ВТК </w:t>
      </w:r>
      <w:r w:rsidRPr="00031939">
        <w:rPr>
          <w:rFonts w:ascii="Times New Roman" w:hAnsi="Times New Roman" w:cs="Times New Roman"/>
          <w:sz w:val="24"/>
          <w:szCs w:val="24"/>
        </w:rPr>
        <w:t xml:space="preserve">происходит в мобильном приложении </w:t>
      </w:r>
      <w:r w:rsidR="00E65DF7" w:rsidRPr="00031939">
        <w:rPr>
          <w:rFonts w:ascii="Times New Roman" w:hAnsi="Times New Roman" w:cs="Times New Roman"/>
          <w:sz w:val="24"/>
          <w:szCs w:val="24"/>
        </w:rPr>
        <w:t xml:space="preserve">в </w:t>
      </w:r>
      <w:r w:rsidRPr="00031939">
        <w:rPr>
          <w:rFonts w:ascii="Times New Roman" w:hAnsi="Times New Roman" w:cs="Times New Roman"/>
          <w:sz w:val="24"/>
          <w:szCs w:val="24"/>
        </w:rPr>
        <w:t>меню главного экрана «Виртуальная карта» или в «Профил</w:t>
      </w:r>
      <w:r w:rsidR="00790E22" w:rsidRPr="00031939">
        <w:rPr>
          <w:rFonts w:ascii="Times New Roman" w:hAnsi="Times New Roman" w:cs="Times New Roman"/>
          <w:sz w:val="24"/>
          <w:szCs w:val="24"/>
        </w:rPr>
        <w:t>е</w:t>
      </w:r>
      <w:r w:rsidRPr="00031939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071EE78" w14:textId="77777777" w:rsidR="007639C5" w:rsidRPr="00031939" w:rsidRDefault="00F4354A" w:rsidP="00EE7ABB">
      <w:pPr>
        <w:pStyle w:val="mcntmsonormal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Если </w:t>
      </w:r>
      <w:r w:rsidR="00E65DF7"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выпустить две или более 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>виртуальны</w:t>
      </w:r>
      <w:r w:rsidR="00E65DF7" w:rsidRPr="0003193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 транспортны</w:t>
      </w:r>
      <w:r w:rsidR="00E65DF7" w:rsidRPr="0003193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 карт</w:t>
      </w:r>
      <w:r w:rsidR="00E65DF7" w:rsidRPr="00031939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>, можно ли переводить деньги с одной на другую?</w:t>
      </w:r>
    </w:p>
    <w:p w14:paraId="1DD64FA2" w14:textId="76CE2303" w:rsidR="007639C5" w:rsidRPr="00031939" w:rsidRDefault="00F4354A" w:rsidP="00EE7ABB">
      <w:pPr>
        <w:pStyle w:val="mcntmsonormal"/>
        <w:tabs>
          <w:tab w:val="left" w:pos="426"/>
          <w:tab w:val="left" w:pos="1134"/>
        </w:tabs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 xml:space="preserve">Переводить деньги с одной виртуальной транспортной карты на другую не получится. </w:t>
      </w:r>
    </w:p>
    <w:p w14:paraId="41B9ABC1" w14:textId="77777777" w:rsidR="007639C5" w:rsidRPr="00031939" w:rsidRDefault="00F4354A" w:rsidP="00EE7ABB">
      <w:pPr>
        <w:pStyle w:val="mcntmsolistparagraph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Можно ли пользоваться одной транспортной картой на двух разных </w:t>
      </w:r>
      <w:r w:rsidR="00486225" w:rsidRPr="00031939">
        <w:rPr>
          <w:rFonts w:ascii="Times New Roman" w:hAnsi="Times New Roman" w:cs="Times New Roman"/>
          <w:b/>
          <w:bCs/>
          <w:sz w:val="24"/>
          <w:szCs w:val="24"/>
        </w:rPr>
        <w:t>телефонах</w:t>
      </w:r>
      <w:r w:rsidRPr="0003193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AFEE3E8" w14:textId="114E4D7C" w:rsidR="00B60462" w:rsidRPr="00031939" w:rsidRDefault="00F4354A" w:rsidP="00EE7ABB">
      <w:pPr>
        <w:pStyle w:val="mcntmsonormal"/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>Нет, виртуальная транспортная карта привязана к одному устройству. Однако при необходимости</w:t>
      </w:r>
      <w:r w:rsidR="001F36DF" w:rsidRPr="00031939">
        <w:rPr>
          <w:rFonts w:ascii="Times New Roman" w:hAnsi="Times New Roman" w:cs="Times New Roman"/>
          <w:sz w:val="24"/>
          <w:szCs w:val="24"/>
        </w:rPr>
        <w:t xml:space="preserve"> (</w:t>
      </w:r>
      <w:r w:rsidRPr="00031939">
        <w:rPr>
          <w:rFonts w:ascii="Times New Roman" w:hAnsi="Times New Roman" w:cs="Times New Roman"/>
          <w:sz w:val="24"/>
          <w:szCs w:val="24"/>
        </w:rPr>
        <w:t xml:space="preserve">например, в случае утраты или смены </w:t>
      </w:r>
      <w:r w:rsidR="00486225" w:rsidRPr="00031939">
        <w:rPr>
          <w:rFonts w:ascii="Times New Roman" w:hAnsi="Times New Roman" w:cs="Times New Roman"/>
          <w:sz w:val="24"/>
          <w:szCs w:val="24"/>
        </w:rPr>
        <w:t>телефона</w:t>
      </w:r>
      <w:r w:rsidR="001F36DF" w:rsidRPr="00031939">
        <w:rPr>
          <w:rFonts w:ascii="Times New Roman" w:hAnsi="Times New Roman" w:cs="Times New Roman"/>
          <w:sz w:val="24"/>
          <w:szCs w:val="24"/>
        </w:rPr>
        <w:t>)</w:t>
      </w:r>
      <w:r w:rsidRPr="00031939">
        <w:rPr>
          <w:rFonts w:ascii="Times New Roman" w:hAnsi="Times New Roman" w:cs="Times New Roman"/>
          <w:sz w:val="24"/>
          <w:szCs w:val="24"/>
        </w:rPr>
        <w:t xml:space="preserve">, ВТК можно перенести на </w:t>
      </w:r>
      <w:r w:rsidRPr="00031939">
        <w:rPr>
          <w:rFonts w:ascii="Times New Roman" w:hAnsi="Times New Roman" w:cs="Times New Roman"/>
          <w:sz w:val="24"/>
          <w:szCs w:val="24"/>
        </w:rPr>
        <w:lastRenderedPageBreak/>
        <w:t>новый</w:t>
      </w:r>
      <w:r w:rsidR="00486225" w:rsidRPr="00031939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031939">
        <w:rPr>
          <w:rFonts w:ascii="Times New Roman" w:hAnsi="Times New Roman" w:cs="Times New Roman"/>
          <w:sz w:val="24"/>
          <w:szCs w:val="24"/>
        </w:rPr>
        <w:t>. Для этого н</w:t>
      </w:r>
      <w:r w:rsidR="00B60462" w:rsidRPr="00031939">
        <w:rPr>
          <w:rFonts w:ascii="Times New Roman" w:hAnsi="Times New Roman" w:cs="Times New Roman"/>
          <w:sz w:val="24"/>
          <w:szCs w:val="24"/>
        </w:rPr>
        <w:t xml:space="preserve">а новом </w:t>
      </w:r>
      <w:r w:rsidR="00486225" w:rsidRPr="00031939">
        <w:rPr>
          <w:rFonts w:ascii="Times New Roman" w:hAnsi="Times New Roman" w:cs="Times New Roman"/>
          <w:sz w:val="24"/>
          <w:szCs w:val="24"/>
        </w:rPr>
        <w:t>телефоне</w:t>
      </w:r>
      <w:r w:rsidRPr="00031939">
        <w:rPr>
          <w:rFonts w:ascii="Times New Roman" w:hAnsi="Times New Roman" w:cs="Times New Roman"/>
          <w:sz w:val="24"/>
          <w:szCs w:val="24"/>
        </w:rPr>
        <w:t xml:space="preserve"> необходимо установить мобильное приложение </w:t>
      </w:r>
      <w:r w:rsidR="00EC51AB">
        <w:rPr>
          <w:rFonts w:ascii="Times New Roman" w:hAnsi="Times New Roman" w:cs="Times New Roman"/>
          <w:sz w:val="24"/>
          <w:szCs w:val="24"/>
        </w:rPr>
        <w:t xml:space="preserve">«ЕЦК-УмКА» </w:t>
      </w:r>
      <w:r w:rsidRPr="00031939">
        <w:rPr>
          <w:rFonts w:ascii="Times New Roman" w:hAnsi="Times New Roman" w:cs="Times New Roman"/>
          <w:sz w:val="24"/>
          <w:szCs w:val="24"/>
        </w:rPr>
        <w:t xml:space="preserve">и войти </w:t>
      </w:r>
      <w:r w:rsidR="001F36DF" w:rsidRPr="00031939">
        <w:rPr>
          <w:rFonts w:ascii="Times New Roman" w:hAnsi="Times New Roman" w:cs="Times New Roman"/>
          <w:sz w:val="24"/>
          <w:szCs w:val="24"/>
        </w:rPr>
        <w:t xml:space="preserve">в свой </w:t>
      </w:r>
      <w:r w:rsidRPr="00031939">
        <w:rPr>
          <w:rFonts w:ascii="Times New Roman" w:hAnsi="Times New Roman" w:cs="Times New Roman"/>
          <w:sz w:val="24"/>
          <w:szCs w:val="24"/>
        </w:rPr>
        <w:t>профил</w:t>
      </w:r>
      <w:r w:rsidR="001F36DF" w:rsidRPr="00031939">
        <w:rPr>
          <w:rFonts w:ascii="Times New Roman" w:hAnsi="Times New Roman" w:cs="Times New Roman"/>
          <w:sz w:val="24"/>
          <w:szCs w:val="24"/>
        </w:rPr>
        <w:t>ь</w:t>
      </w:r>
      <w:r w:rsidRPr="00031939">
        <w:rPr>
          <w:rFonts w:ascii="Times New Roman" w:hAnsi="Times New Roman" w:cs="Times New Roman"/>
          <w:sz w:val="24"/>
          <w:szCs w:val="24"/>
        </w:rPr>
        <w:t>. Процесс переноса ВТК с одного устройство на другое занимает порядка 48 часов.</w:t>
      </w:r>
    </w:p>
    <w:p w14:paraId="6F79F81F" w14:textId="77777777" w:rsidR="007639C5" w:rsidRPr="00031939" w:rsidRDefault="00F4354A" w:rsidP="00EE7ABB">
      <w:pPr>
        <w:pStyle w:val="mcntmsolistparagraph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Можно ли пластиковую транспортную карту сделать виртуальной? </w:t>
      </w:r>
    </w:p>
    <w:p w14:paraId="3530A9FC" w14:textId="77777777" w:rsidR="007639C5" w:rsidRPr="00031939" w:rsidRDefault="00F4354A" w:rsidP="00EE7ABB">
      <w:pPr>
        <w:pStyle w:val="mcntmsonormal"/>
        <w:tabs>
          <w:tab w:val="left" w:pos="426"/>
          <w:tab w:val="left" w:pos="1134"/>
        </w:tabs>
        <w:autoSpaceDE w:val="0"/>
        <w:autoSpaceDN w:val="0"/>
        <w:adjustRightInd w:val="0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1F36DF" w:rsidRPr="00031939">
        <w:rPr>
          <w:rFonts w:ascii="Times New Roman" w:hAnsi="Times New Roman" w:cs="Times New Roman"/>
          <w:sz w:val="24"/>
          <w:szCs w:val="24"/>
        </w:rPr>
        <w:t xml:space="preserve">технологических </w:t>
      </w:r>
      <w:r w:rsidRPr="00031939">
        <w:rPr>
          <w:rFonts w:ascii="Times New Roman" w:hAnsi="Times New Roman" w:cs="Times New Roman"/>
          <w:sz w:val="24"/>
          <w:szCs w:val="24"/>
        </w:rPr>
        <w:t xml:space="preserve">особенностей сделать этого нельзя. </w:t>
      </w:r>
    </w:p>
    <w:p w14:paraId="26F5F19B" w14:textId="77777777" w:rsidR="007639C5" w:rsidRPr="00031939" w:rsidRDefault="00F4354A" w:rsidP="00EE7ABB">
      <w:pPr>
        <w:pStyle w:val="mcntmsonormal"/>
        <w:numPr>
          <w:ilvl w:val="0"/>
          <w:numId w:val="5"/>
        </w:numPr>
        <w:tabs>
          <w:tab w:val="left" w:pos="426"/>
          <w:tab w:val="left" w:pos="1134"/>
        </w:tabs>
        <w:spacing w:before="120" w:beforeAutospacing="0" w:after="120" w:afterAutospacing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Можно ли аннулировать транспортную карту или вернуть деньги за годовое обслуживание? </w:t>
      </w:r>
    </w:p>
    <w:p w14:paraId="44427E9B" w14:textId="77777777" w:rsidR="00DD1075" w:rsidRPr="00031939" w:rsidRDefault="006C3765" w:rsidP="00EE7ABB">
      <w:pPr>
        <w:pStyle w:val="mcntmsonormal"/>
        <w:tabs>
          <w:tab w:val="left" w:pos="426"/>
          <w:tab w:val="left" w:pos="1134"/>
        </w:tabs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>ВТК аннулировать невозможно, но по истечении срока</w:t>
      </w:r>
      <w:r w:rsidR="00486225" w:rsidRPr="00031939">
        <w:rPr>
          <w:rFonts w:ascii="Times New Roman" w:hAnsi="Times New Roman" w:cs="Times New Roman"/>
          <w:sz w:val="24"/>
          <w:szCs w:val="24"/>
        </w:rPr>
        <w:t xml:space="preserve"> действия она станет неактивной.</w:t>
      </w:r>
      <w:r w:rsidRPr="00031939">
        <w:rPr>
          <w:rFonts w:ascii="Times New Roman" w:hAnsi="Times New Roman" w:cs="Times New Roman"/>
          <w:sz w:val="24"/>
          <w:szCs w:val="24"/>
        </w:rPr>
        <w:t xml:space="preserve"> Вы можете ее не продлевать. Денежные средства за оказанную услугу по активации ВТК не могут быть возвращены. </w:t>
      </w:r>
    </w:p>
    <w:p w14:paraId="01AC539E" w14:textId="77777777" w:rsidR="007639C5" w:rsidRPr="00031939" w:rsidRDefault="007639C5" w:rsidP="00EE7ABB">
      <w:pPr>
        <w:pStyle w:val="a9"/>
        <w:numPr>
          <w:ilvl w:val="0"/>
          <w:numId w:val="5"/>
        </w:numPr>
        <w:tabs>
          <w:tab w:val="left" w:pos="0"/>
          <w:tab w:val="left" w:pos="426"/>
          <w:tab w:val="left" w:pos="113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Как перенести виртуальную </w:t>
      </w:r>
      <w:r w:rsidR="00B60462" w:rsidRPr="000319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транспортную </w:t>
      </w:r>
      <w:r w:rsidRPr="000319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карту на другой </w:t>
      </w:r>
      <w:r w:rsidR="00B60462" w:rsidRPr="00031939">
        <w:rPr>
          <w:rFonts w:ascii="Times New Roman" w:hAnsi="Times New Roman" w:cs="Times New Roman"/>
          <w:b/>
          <w:sz w:val="24"/>
          <w:szCs w:val="24"/>
          <w:lang w:eastAsia="ru-RU"/>
        </w:rPr>
        <w:t>телефон</w:t>
      </w:r>
      <w:r w:rsidR="00DD1075" w:rsidRPr="00031939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14:paraId="4B109151" w14:textId="241EE1F4" w:rsidR="00B60462" w:rsidRPr="00031939" w:rsidRDefault="007639C5" w:rsidP="00EE7ABB">
      <w:pPr>
        <w:tabs>
          <w:tab w:val="left" w:pos="426"/>
          <w:tab w:val="left" w:pos="1134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="00B60462" w:rsidRPr="0003193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ы решили перенести виртуальную карту на новый </w:t>
      </w:r>
      <w:r w:rsidR="00B60462" w:rsidRPr="00031939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, то </w:t>
      </w:r>
      <w:r w:rsidR="00B60462" w:rsidRPr="0003193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>ам надо</w:t>
      </w:r>
      <w:r w:rsidR="00B60462" w:rsidRPr="0003193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3FC3" w:rsidRPr="00031939">
        <w:rPr>
          <w:rFonts w:ascii="Times New Roman" w:hAnsi="Times New Roman" w:cs="Times New Roman"/>
          <w:sz w:val="24"/>
          <w:szCs w:val="24"/>
          <w:lang w:eastAsia="ru-RU"/>
        </w:rPr>
        <w:t>прежде всего</w:t>
      </w:r>
      <w:r w:rsidR="00B60462" w:rsidRPr="0003193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03FC3"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 мобильное приложение </w:t>
      </w:r>
      <w:r w:rsidR="00EC51AB">
        <w:rPr>
          <w:rFonts w:ascii="Times New Roman" w:hAnsi="Times New Roman" w:cs="Times New Roman"/>
          <w:sz w:val="24"/>
          <w:szCs w:val="24"/>
          <w:lang w:eastAsia="ru-RU"/>
        </w:rPr>
        <w:t>«ЕЦК-</w:t>
      </w:r>
      <w:proofErr w:type="spellStart"/>
      <w:r w:rsidR="00EC51AB">
        <w:rPr>
          <w:rFonts w:ascii="Times New Roman" w:hAnsi="Times New Roman" w:cs="Times New Roman"/>
          <w:sz w:val="24"/>
          <w:szCs w:val="24"/>
          <w:lang w:eastAsia="ru-RU"/>
        </w:rPr>
        <w:t>УмКа</w:t>
      </w:r>
      <w:proofErr w:type="spellEnd"/>
      <w:r w:rsidR="00EC51A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 и войти в свой профиль. Затем на главном экране приложения нажать на значок </w:t>
      </w:r>
      <w:r w:rsidR="00703FC3" w:rsidRPr="00031939">
        <w:rPr>
          <w:rFonts w:ascii="Times New Roman" w:hAnsi="Times New Roman" w:cs="Times New Roman"/>
          <w:sz w:val="24"/>
          <w:szCs w:val="24"/>
          <w:lang w:eastAsia="ru-RU"/>
        </w:rPr>
        <w:t>Профиля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 в левом верхнем углу </w:t>
      </w:r>
      <w:r w:rsidR="00703FC3" w:rsidRPr="00031939">
        <w:rPr>
          <w:rFonts w:ascii="Times New Roman" w:hAnsi="Times New Roman" w:cs="Times New Roman"/>
          <w:sz w:val="24"/>
          <w:szCs w:val="24"/>
          <w:lang w:eastAsia="ru-RU"/>
        </w:rPr>
        <w:t>и в п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>ункт</w:t>
      </w:r>
      <w:r w:rsidR="00703FC3" w:rsidRPr="0003193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 «Виртуальные карты» </w:t>
      </w:r>
      <w:r w:rsidR="00703FC3"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выбрать карту, которую вы хотите перенести. 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Для начала этого процесса нажмите кнопку «Восстановить карту».  Карта будет удалена со старого </w:t>
      </w:r>
      <w:r w:rsidR="00B60462" w:rsidRPr="00031939">
        <w:rPr>
          <w:rFonts w:ascii="Times New Roman" w:hAnsi="Times New Roman" w:cs="Times New Roman"/>
          <w:sz w:val="24"/>
          <w:szCs w:val="24"/>
          <w:lang w:eastAsia="ru-RU"/>
        </w:rPr>
        <w:t>телефона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 и перенесена на новый с сохранением баланса.  Процесс переноса ВТК с одного устройства на другое занимает не менее 48 часов.</w:t>
      </w:r>
    </w:p>
    <w:p w14:paraId="55A39DC1" w14:textId="4FCF0503" w:rsidR="007639C5" w:rsidRPr="00031939" w:rsidRDefault="007639C5" w:rsidP="00EE7ABB">
      <w:pPr>
        <w:pStyle w:val="a9"/>
        <w:numPr>
          <w:ilvl w:val="0"/>
          <w:numId w:val="5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 меня не отображается виртуальная </w:t>
      </w:r>
      <w:r w:rsidR="00B60462" w:rsidRPr="000319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транспортная </w:t>
      </w:r>
      <w:r w:rsidRPr="000319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карта на главном экране мобильного приложения </w:t>
      </w:r>
      <w:r w:rsidR="00257BD9" w:rsidRPr="00031939">
        <w:rPr>
          <w:rFonts w:ascii="Times New Roman" w:hAnsi="Times New Roman" w:cs="Times New Roman"/>
          <w:b/>
          <w:sz w:val="24"/>
          <w:szCs w:val="24"/>
          <w:lang w:eastAsia="ru-RU"/>
        </w:rPr>
        <w:t>«ЕЦК-УмКА»</w:t>
      </w:r>
      <w:r w:rsidRPr="00031939">
        <w:rPr>
          <w:rFonts w:ascii="Times New Roman" w:hAnsi="Times New Roman" w:cs="Times New Roman"/>
          <w:b/>
          <w:sz w:val="24"/>
          <w:szCs w:val="24"/>
          <w:lang w:eastAsia="ru-RU"/>
        </w:rPr>
        <w:t>. Что делать?</w:t>
      </w:r>
    </w:p>
    <w:p w14:paraId="00E7D0FB" w14:textId="45E34874" w:rsidR="007639C5" w:rsidRPr="00031939" w:rsidRDefault="007639C5" w:rsidP="00EE7ABB">
      <w:pPr>
        <w:tabs>
          <w:tab w:val="left" w:pos="426"/>
          <w:tab w:val="left" w:pos="1134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Если карта не отображается на главном экране приложения</w:t>
      </w:r>
      <w:r w:rsidR="00B031BB" w:rsidRPr="0003193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 значит она была удалена</w:t>
      </w:r>
      <w:r w:rsidR="00B60462"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 или деактивирована по каким-либо причинам.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 Удаленную карту всегда можно восстановить через свой профиль в мобильном приложении. Для этого на главном экране нажмите на значок </w:t>
      </w:r>
      <w:r w:rsidR="00703FC3" w:rsidRPr="00031939">
        <w:rPr>
          <w:rFonts w:ascii="Times New Roman" w:hAnsi="Times New Roman" w:cs="Times New Roman"/>
          <w:sz w:val="24"/>
          <w:szCs w:val="24"/>
          <w:lang w:eastAsia="ru-RU"/>
        </w:rPr>
        <w:t>Профиля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 в левом верхнем углу, затем </w:t>
      </w:r>
      <w:r w:rsidR="00703FC3"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>пункт</w:t>
      </w:r>
      <w:r w:rsidR="00703FC3" w:rsidRPr="0003193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 «Виртуальные карты» </w:t>
      </w:r>
      <w:r w:rsidR="00703FC3" w:rsidRPr="00031939">
        <w:rPr>
          <w:rFonts w:ascii="Times New Roman" w:hAnsi="Times New Roman" w:cs="Times New Roman"/>
          <w:sz w:val="24"/>
          <w:szCs w:val="24"/>
          <w:lang w:eastAsia="ru-RU"/>
        </w:rPr>
        <w:t>выберете карту для восстановления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>. Для начала этого процесса нажмите кнопку «Восстановить карту». Процедура занимает не менее 48 часов, бал</w:t>
      </w:r>
      <w:r w:rsidR="00DD1075" w:rsidRPr="00031939">
        <w:rPr>
          <w:rFonts w:ascii="Times New Roman" w:hAnsi="Times New Roman" w:cs="Times New Roman"/>
          <w:sz w:val="24"/>
          <w:szCs w:val="24"/>
          <w:lang w:eastAsia="ru-RU"/>
        </w:rPr>
        <w:t>анс карты при этом сохраняется.</w:t>
      </w:r>
    </w:p>
    <w:p w14:paraId="2F5512E8" w14:textId="74FF4F5D" w:rsidR="0007003C" w:rsidRPr="00031939" w:rsidRDefault="0007003C" w:rsidP="00EE7ABB">
      <w:pPr>
        <w:pStyle w:val="a9"/>
        <w:numPr>
          <w:ilvl w:val="0"/>
          <w:numId w:val="5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Какие виджеты есть у мобильного приложения?</w:t>
      </w:r>
    </w:p>
    <w:p w14:paraId="2B63697A" w14:textId="4386CCA7" w:rsidR="0007003C" w:rsidRPr="00031939" w:rsidRDefault="0007003C" w:rsidP="00EE7ABB">
      <w:pPr>
        <w:tabs>
          <w:tab w:val="left" w:pos="426"/>
          <w:tab w:val="left" w:pos="1134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У приложения есть виджеты, которые помогут отслеживать актуальный баланс виртуальной транспортной карты и быстро переходить к оплате проезда, не открывая мобильное приложение полностью. Если у вас несколько виртуальных карт, то при установке виджетов вы сможете выбрать одну из них.</w:t>
      </w:r>
    </w:p>
    <w:p w14:paraId="5D7FE9EA" w14:textId="25660919" w:rsidR="0007003C" w:rsidRPr="00031939" w:rsidRDefault="0007003C" w:rsidP="00EE7ABB">
      <w:pPr>
        <w:tabs>
          <w:tab w:val="left" w:pos="426"/>
          <w:tab w:val="left" w:pos="1134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Первый виджет показывает актуальный баланс карты. Он обновляется в реальном времени, поэтому в любой момент вы сможете быстро проверить, сколько денег или поездок осталось на вашей ВТК.</w:t>
      </w:r>
    </w:p>
    <w:p w14:paraId="4AA9E823" w14:textId="77777777" w:rsidR="0007003C" w:rsidRPr="00031939" w:rsidRDefault="0007003C" w:rsidP="00EE7ABB">
      <w:pPr>
        <w:tabs>
          <w:tab w:val="left" w:pos="426"/>
          <w:tab w:val="left" w:pos="1134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Второй виджет, размещенный в удобном месте на экране телефона, ускорит оплату виртуальной картой в общественном транспорте.</w:t>
      </w:r>
    </w:p>
    <w:p w14:paraId="3B5F773D" w14:textId="046285A5" w:rsidR="0035717F" w:rsidRPr="00031939" w:rsidRDefault="0007003C" w:rsidP="00EE7ABB">
      <w:pPr>
        <w:tabs>
          <w:tab w:val="left" w:pos="426"/>
          <w:tab w:val="left" w:pos="1134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Чтобы добавить один из двух виджетов «</w:t>
      </w:r>
      <w:proofErr w:type="spellStart"/>
      <w:r w:rsidRPr="00031939">
        <w:rPr>
          <w:rFonts w:ascii="Times New Roman" w:hAnsi="Times New Roman" w:cs="Times New Roman"/>
          <w:sz w:val="24"/>
          <w:szCs w:val="24"/>
          <w:lang w:eastAsia="ru-RU"/>
        </w:rPr>
        <w:t>Ситикард</w:t>
      </w:r>
      <w:proofErr w:type="spellEnd"/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», нажмите на свободную область на экране телефона. Удерживайте до тех пор, пока не появится дополнительная панель. Найдите кнопку «Виджеты». Они распределены по категориям – приложениям, с которыми связаны. В списке найдите название приложения </w:t>
      </w:r>
      <w:r w:rsidR="00EC51AB">
        <w:rPr>
          <w:rFonts w:ascii="Times New Roman" w:hAnsi="Times New Roman" w:cs="Times New Roman"/>
          <w:sz w:val="24"/>
          <w:szCs w:val="24"/>
          <w:lang w:eastAsia="ru-RU"/>
        </w:rPr>
        <w:t>«ЕЦК-</w:t>
      </w:r>
      <w:proofErr w:type="spellStart"/>
      <w:r w:rsidR="00EC51AB">
        <w:rPr>
          <w:rFonts w:ascii="Times New Roman" w:hAnsi="Times New Roman" w:cs="Times New Roman"/>
          <w:sz w:val="24"/>
          <w:szCs w:val="24"/>
          <w:lang w:eastAsia="ru-RU"/>
        </w:rPr>
        <w:t>УмКа</w:t>
      </w:r>
      <w:proofErr w:type="spellEnd"/>
      <w:r w:rsidR="00EC51AB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>и выберете необходимый виджет, а затем – виртуальную карту, к которой хотите его привязать.</w:t>
      </w:r>
    </w:p>
    <w:p w14:paraId="33C9972C" w14:textId="38204A8E" w:rsidR="003F1B15" w:rsidRPr="00031939" w:rsidRDefault="003F1B15" w:rsidP="00EE7ABB">
      <w:pPr>
        <w:pStyle w:val="a9"/>
        <w:numPr>
          <w:ilvl w:val="0"/>
          <w:numId w:val="5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вернуть денежные средства с ВТК?</w:t>
      </w:r>
    </w:p>
    <w:p w14:paraId="507A32C1" w14:textId="77777777" w:rsidR="003F1B15" w:rsidRPr="00031939" w:rsidRDefault="003F1B15" w:rsidP="00EE7ABB">
      <w:pPr>
        <w:pStyle w:val="a9"/>
        <w:tabs>
          <w:tab w:val="left" w:pos="426"/>
          <w:tab w:val="left" w:pos="1134"/>
        </w:tabs>
        <w:spacing w:before="120" w:after="12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2F04C12" w14:textId="3ADE8A1D" w:rsidR="003F1B15" w:rsidRPr="00031939" w:rsidRDefault="003F1B15" w:rsidP="00EE7ABB">
      <w:pPr>
        <w:pStyle w:val="a9"/>
        <w:tabs>
          <w:tab w:val="left" w:pos="426"/>
          <w:tab w:val="left" w:pos="1134"/>
        </w:tabs>
        <w:spacing w:before="120" w:after="120"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" w:name="_Hlk193794530"/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Pr="00031939">
        <w:rPr>
          <w:rFonts w:ascii="Times New Roman" w:hAnsi="Times New Roman" w:cs="Times New Roman"/>
          <w:sz w:val="24"/>
          <w:szCs w:val="24"/>
        </w:rPr>
        <w:t xml:space="preserve">возврат денежных средств с виртуальной транспортной карты с тарифным планом </w:t>
      </w:r>
      <w:r w:rsidRPr="00031939">
        <w:rPr>
          <w:rFonts w:ascii="Times New Roman" w:hAnsi="Times New Roman" w:cs="Times New Roman"/>
          <w:b/>
          <w:bCs/>
          <w:sz w:val="24"/>
          <w:szCs w:val="24"/>
          <w:u w:val="single"/>
        </w:rPr>
        <w:t>«Электронный кошелек»</w:t>
      </w:r>
      <w:r w:rsidRPr="00031939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 обратиться в офисы МФЦ в г. Рязань и написать заявление на возврат денежных средств.</w:t>
      </w:r>
    </w:p>
    <w:p w14:paraId="07A3326C" w14:textId="77777777" w:rsidR="003F1B15" w:rsidRPr="00031939" w:rsidRDefault="003F1B15" w:rsidP="00EE7ABB">
      <w:pPr>
        <w:pStyle w:val="a9"/>
        <w:tabs>
          <w:tab w:val="left" w:pos="426"/>
          <w:tab w:val="left" w:pos="1134"/>
        </w:tabs>
        <w:spacing w:before="120" w:after="120" w:line="36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Сумма в заявление на возврат денежных средств должна быть корректной.</w:t>
      </w:r>
    </w:p>
    <w:p w14:paraId="1377FAA2" w14:textId="77777777" w:rsidR="003F1B15" w:rsidRPr="00031939" w:rsidRDefault="003F1B15" w:rsidP="00EE7ABB">
      <w:pPr>
        <w:pStyle w:val="a9"/>
        <w:tabs>
          <w:tab w:val="left" w:pos="426"/>
          <w:tab w:val="left" w:pos="1134"/>
        </w:tabs>
        <w:spacing w:before="120" w:after="120" w:line="36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D211A8" w14:textId="2BA308F6" w:rsidR="003F1B15" w:rsidRPr="00031939" w:rsidRDefault="003F1B15" w:rsidP="00EE7ABB">
      <w:pPr>
        <w:pStyle w:val="a9"/>
        <w:tabs>
          <w:tab w:val="left" w:pos="426"/>
          <w:tab w:val="left" w:pos="1134"/>
        </w:tabs>
        <w:spacing w:before="120" w:after="12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себе необходимо иметь:</w:t>
      </w:r>
    </w:p>
    <w:p w14:paraId="07FC2B42" w14:textId="77777777" w:rsidR="003F1B15" w:rsidRPr="00031939" w:rsidRDefault="003F1B15" w:rsidP="00EE7ABB">
      <w:pPr>
        <w:pStyle w:val="a9"/>
        <w:numPr>
          <w:ilvl w:val="0"/>
          <w:numId w:val="8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Паспорт (или другой документ, удостоверяющий личность),</w:t>
      </w:r>
    </w:p>
    <w:p w14:paraId="51E45889" w14:textId="77777777" w:rsidR="003F1B15" w:rsidRPr="00031939" w:rsidRDefault="003F1B15" w:rsidP="00EE7ABB">
      <w:pPr>
        <w:pStyle w:val="a9"/>
        <w:numPr>
          <w:ilvl w:val="0"/>
          <w:numId w:val="8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Банковские реквизиты для перечисления денежных средств,</w:t>
      </w:r>
    </w:p>
    <w:p w14:paraId="40256FCA" w14:textId="5CD45643" w:rsidR="003F1B15" w:rsidRPr="00031939" w:rsidRDefault="003F1B15" w:rsidP="00EE7ABB">
      <w:pPr>
        <w:pStyle w:val="a9"/>
        <w:numPr>
          <w:ilvl w:val="0"/>
          <w:numId w:val="8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чек/квитанцию о последнем пополнении </w:t>
      </w:r>
      <w:r w:rsidR="0041439B" w:rsidRPr="00031939">
        <w:rPr>
          <w:rFonts w:ascii="Times New Roman" w:hAnsi="Times New Roman" w:cs="Times New Roman"/>
          <w:sz w:val="24"/>
          <w:szCs w:val="24"/>
          <w:lang w:eastAsia="ru-RU"/>
        </w:rPr>
        <w:t>из мобильного приложения банка</w:t>
      </w:r>
    </w:p>
    <w:p w14:paraId="78099C8E" w14:textId="6133E95C" w:rsidR="003F1B15" w:rsidRPr="00031939" w:rsidRDefault="003F1B15" w:rsidP="00EE7ABB">
      <w:pPr>
        <w:pStyle w:val="a9"/>
        <w:numPr>
          <w:ilvl w:val="0"/>
          <w:numId w:val="8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чек о приобретении виртуальной транспортной карты</w:t>
      </w:r>
      <w:r w:rsidR="00152B2E"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/ фискальный чек с электронной почты, которую Вы оставляли на момент регистрации </w:t>
      </w:r>
    </w:p>
    <w:p w14:paraId="44013A4B" w14:textId="741BC3D8" w:rsidR="003F1B15" w:rsidRPr="00031939" w:rsidRDefault="003F1B15" w:rsidP="00EE7ABB">
      <w:pPr>
        <w:pStyle w:val="a9"/>
        <w:numPr>
          <w:ilvl w:val="0"/>
          <w:numId w:val="8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почты, на которую была открыта виртуальная транспортная карта.</w:t>
      </w:r>
    </w:p>
    <w:p w14:paraId="773E610F" w14:textId="77777777" w:rsidR="003F1B15" w:rsidRPr="00031939" w:rsidRDefault="003F1B15" w:rsidP="00EE7ABB">
      <w:pPr>
        <w:pStyle w:val="a9"/>
        <w:tabs>
          <w:tab w:val="left" w:pos="426"/>
          <w:tab w:val="left" w:pos="1134"/>
        </w:tabs>
        <w:spacing w:before="120" w:after="12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Сроки возврата составляют до 5 рабочих дней.</w:t>
      </w:r>
    </w:p>
    <w:p w14:paraId="23DE4FDC" w14:textId="40BA97BE" w:rsidR="003F1B15" w:rsidRPr="00031939" w:rsidRDefault="003F1B15" w:rsidP="00EE7ABB">
      <w:pPr>
        <w:pStyle w:val="a9"/>
        <w:tabs>
          <w:tab w:val="left" w:pos="426"/>
          <w:tab w:val="left" w:pos="1134"/>
        </w:tabs>
        <w:spacing w:before="120" w:after="120" w:line="36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FEAF7B" w14:textId="46844287" w:rsidR="003F1B15" w:rsidRPr="00031939" w:rsidRDefault="003F1B15" w:rsidP="00EE7ABB">
      <w:pPr>
        <w:pStyle w:val="a9"/>
        <w:tabs>
          <w:tab w:val="left" w:pos="426"/>
          <w:tab w:val="left" w:pos="1134"/>
        </w:tabs>
        <w:spacing w:before="120" w:after="120" w:line="36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Возврат с виртуальной транспортной карты, с тарифным планом </w:t>
      </w:r>
      <w:r w:rsidRPr="00031939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«Проездной билет»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возможен, если в рамках оплаченного периода, не было совершено поездок.</w:t>
      </w:r>
    </w:p>
    <w:p w14:paraId="419ED11C" w14:textId="77777777" w:rsidR="003F1B15" w:rsidRPr="00031939" w:rsidRDefault="003F1B15" w:rsidP="00EE7ABB">
      <w:pPr>
        <w:pStyle w:val="a9"/>
        <w:tabs>
          <w:tab w:val="left" w:pos="426"/>
          <w:tab w:val="left" w:pos="1134"/>
        </w:tabs>
        <w:spacing w:before="120" w:after="120" w:line="36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Для этого необходимо обратиться в офисы МФЦ в г. Рязань и написать заявление на блокировку и возврат денежных средств.</w:t>
      </w:r>
    </w:p>
    <w:p w14:paraId="484CD495" w14:textId="77777777" w:rsidR="003F1B15" w:rsidRPr="00031939" w:rsidRDefault="003F1B15" w:rsidP="00EE7ABB">
      <w:pPr>
        <w:pStyle w:val="a9"/>
        <w:tabs>
          <w:tab w:val="left" w:pos="426"/>
          <w:tab w:val="left" w:pos="1134"/>
        </w:tabs>
        <w:spacing w:before="120" w:after="120" w:line="36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C8E755" w14:textId="4A8E8636" w:rsidR="003F1B15" w:rsidRPr="00031939" w:rsidRDefault="003F1B15" w:rsidP="00EE7ABB">
      <w:pPr>
        <w:pStyle w:val="a9"/>
        <w:tabs>
          <w:tab w:val="left" w:pos="426"/>
          <w:tab w:val="left" w:pos="1134"/>
        </w:tabs>
        <w:spacing w:before="120" w:after="12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себе необходимо иметь:</w:t>
      </w:r>
    </w:p>
    <w:p w14:paraId="2A5F5849" w14:textId="77777777" w:rsidR="003F1B15" w:rsidRPr="00031939" w:rsidRDefault="003F1B15" w:rsidP="00EE7ABB">
      <w:pPr>
        <w:pStyle w:val="a9"/>
        <w:numPr>
          <w:ilvl w:val="0"/>
          <w:numId w:val="9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Паспорт (или другой документ, удостоверяющий личность),</w:t>
      </w:r>
    </w:p>
    <w:p w14:paraId="47C380CE" w14:textId="77777777" w:rsidR="003F1B15" w:rsidRPr="00031939" w:rsidRDefault="003F1B15" w:rsidP="00EE7ABB">
      <w:pPr>
        <w:pStyle w:val="a9"/>
        <w:numPr>
          <w:ilvl w:val="0"/>
          <w:numId w:val="9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Банковские реквизиты для перечисления денежных средств,</w:t>
      </w:r>
    </w:p>
    <w:p w14:paraId="32314411" w14:textId="6596A19A" w:rsidR="003F1B15" w:rsidRPr="00031939" w:rsidRDefault="003F1B15" w:rsidP="00EE7ABB">
      <w:pPr>
        <w:pStyle w:val="a9"/>
        <w:numPr>
          <w:ilvl w:val="0"/>
          <w:numId w:val="9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чек/квитанцию о последнем пополнении </w:t>
      </w:r>
      <w:r w:rsidR="0041439B" w:rsidRPr="00031939">
        <w:rPr>
          <w:rFonts w:ascii="Times New Roman" w:hAnsi="Times New Roman" w:cs="Times New Roman"/>
          <w:sz w:val="24"/>
          <w:szCs w:val="24"/>
          <w:lang w:eastAsia="ru-RU"/>
        </w:rPr>
        <w:t>из мобильного приложения банка</w:t>
      </w:r>
    </w:p>
    <w:p w14:paraId="26DF8C92" w14:textId="23D209FA" w:rsidR="003F1B15" w:rsidRPr="00031939" w:rsidRDefault="003F1B15" w:rsidP="00EE7ABB">
      <w:pPr>
        <w:pStyle w:val="a9"/>
        <w:numPr>
          <w:ilvl w:val="0"/>
          <w:numId w:val="8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чек о приобретении виртуальной транспортной карты</w:t>
      </w:r>
      <w:r w:rsidR="00152B2E" w:rsidRPr="00031939">
        <w:rPr>
          <w:rFonts w:ascii="Times New Roman" w:hAnsi="Times New Roman" w:cs="Times New Roman"/>
          <w:sz w:val="24"/>
          <w:szCs w:val="24"/>
        </w:rPr>
        <w:t>/</w:t>
      </w:r>
      <w:r w:rsidR="00152B2E"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фискальный чек с электронной почты, которую Вы оставляли на момент регистрации </w:t>
      </w:r>
    </w:p>
    <w:p w14:paraId="34406E98" w14:textId="535A7D47" w:rsidR="003F1B15" w:rsidRPr="00031939" w:rsidRDefault="003F1B15" w:rsidP="00EE7ABB">
      <w:pPr>
        <w:pStyle w:val="a9"/>
        <w:numPr>
          <w:ilvl w:val="0"/>
          <w:numId w:val="9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почты, на которую была открыта виртуальная транспортная карта.</w:t>
      </w:r>
    </w:p>
    <w:p w14:paraId="270D02DD" w14:textId="77777777" w:rsidR="003F1B15" w:rsidRPr="00031939" w:rsidRDefault="003F1B15" w:rsidP="00EE7ABB">
      <w:pPr>
        <w:pStyle w:val="a9"/>
        <w:tabs>
          <w:tab w:val="left" w:pos="426"/>
          <w:tab w:val="left" w:pos="1134"/>
        </w:tabs>
        <w:spacing w:before="120" w:after="12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Сроки возврата составляют до 5 рабочих дней.</w:t>
      </w:r>
    </w:p>
    <w:bookmarkEnd w:id="1"/>
    <w:p w14:paraId="5CA9559C" w14:textId="586D4576" w:rsidR="003F1B15" w:rsidRPr="00031939" w:rsidRDefault="00326085" w:rsidP="00EE7ABB">
      <w:pPr>
        <w:pStyle w:val="a9"/>
        <w:numPr>
          <w:ilvl w:val="0"/>
          <w:numId w:val="5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Какие тарифы доступны на ВТК? </w:t>
      </w:r>
    </w:p>
    <w:p w14:paraId="15112510" w14:textId="6236566B" w:rsidR="00326085" w:rsidRPr="00031939" w:rsidRDefault="004135BA" w:rsidP="00EE7ABB">
      <w:pPr>
        <w:tabs>
          <w:tab w:val="left" w:pos="426"/>
          <w:tab w:val="left" w:pos="1134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При пополнении виртуальной транспортной карты будут доступны 2 тарифа: </w:t>
      </w:r>
    </w:p>
    <w:p w14:paraId="622C02A2" w14:textId="26020A7E" w:rsidR="00326085" w:rsidRPr="00031939" w:rsidRDefault="00326085" w:rsidP="00EE7ABB">
      <w:pPr>
        <w:pStyle w:val="a9"/>
        <w:numPr>
          <w:ilvl w:val="0"/>
          <w:numId w:val="10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Тарифный план «Электронный кошелек» -</w:t>
      </w:r>
      <w:r w:rsidR="00474FBE" w:rsidRPr="000319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BE" w:rsidRPr="00031939">
        <w:rPr>
          <w:rFonts w:ascii="Times New Roman" w:hAnsi="Times New Roman" w:cs="Times New Roman"/>
          <w:sz w:val="24"/>
          <w:szCs w:val="24"/>
          <w:lang w:eastAsia="ru-RU"/>
        </w:rPr>
        <w:t>на транспорт</w:t>
      </w:r>
      <w:r w:rsidR="00474FBE" w:rsidRPr="000319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BE" w:rsidRPr="00031939">
        <w:rPr>
          <w:rFonts w:ascii="Times New Roman" w:hAnsi="Times New Roman" w:cs="Times New Roman"/>
          <w:sz w:val="24"/>
          <w:szCs w:val="24"/>
        </w:rPr>
        <w:t>МУП «УРТ» и коммерческие маршрутные такси. Пополнение производится на любую сумму от 1 рубля до 10 000 рублей. Списание будет проходить по установленному тарифу.</w:t>
      </w:r>
    </w:p>
    <w:p w14:paraId="323892F3" w14:textId="303BBB83" w:rsidR="00326085" w:rsidRPr="00031939" w:rsidRDefault="00326085" w:rsidP="00EE7ABB">
      <w:pPr>
        <w:pStyle w:val="a9"/>
        <w:numPr>
          <w:ilvl w:val="0"/>
          <w:numId w:val="10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Тарифный план «Проездной билет»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31939">
        <w:rPr>
          <w:rFonts w:ascii="Times New Roman" w:hAnsi="Times New Roman" w:cs="Times New Roman"/>
          <w:sz w:val="24"/>
          <w:szCs w:val="24"/>
        </w:rPr>
        <w:t xml:space="preserve">на транспорт МУП «УРТ». Пополнение на один календарный месяц, без лимита поездок – 1800 рублей.  </w:t>
      </w:r>
    </w:p>
    <w:p w14:paraId="6626DB3B" w14:textId="77777777" w:rsidR="009209A9" w:rsidRPr="00031939" w:rsidRDefault="009209A9" w:rsidP="00EE7ABB">
      <w:pPr>
        <w:pStyle w:val="a9"/>
        <w:numPr>
          <w:ilvl w:val="0"/>
          <w:numId w:val="5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Действует ли пересадочный тариф на ВТК, с тарифным планом «Электронный кошелек»? </w:t>
      </w:r>
    </w:p>
    <w:p w14:paraId="499B6269" w14:textId="525B50AD" w:rsidR="009209A9" w:rsidRPr="00031939" w:rsidRDefault="009209A9" w:rsidP="00EE7ABB">
      <w:pPr>
        <w:tabs>
          <w:tab w:val="left" w:pos="426"/>
          <w:tab w:val="left" w:pos="1134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На муниципальном общественном транспорте МУП «УРТ» установлена скидка на 2-ую поездку, совершенную в течение 60 минут после оплаты первой поездки, для пассажиров, использующих безналичную оплату проезда по виртуальной транспортной карте, с тарифным планом «Электронный кошелек» в размере 50% от утвержденного тарифа на проезд.</w:t>
      </w:r>
    </w:p>
    <w:p w14:paraId="21237CD2" w14:textId="77777777" w:rsidR="0018753F" w:rsidRPr="00031939" w:rsidRDefault="0018753F" w:rsidP="00EE7ABB">
      <w:pPr>
        <w:pStyle w:val="a9"/>
        <w:numPr>
          <w:ilvl w:val="0"/>
          <w:numId w:val="5"/>
        </w:numPr>
        <w:tabs>
          <w:tab w:val="left" w:pos="426"/>
          <w:tab w:val="left" w:pos="1134"/>
        </w:tabs>
        <w:spacing w:before="120" w:after="120"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делать, если вместо виртуальной транспортной карты срабатывает банковское приложение?</w:t>
      </w:r>
      <w:r w:rsidRPr="000319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9BDE858" w14:textId="4873E4F6" w:rsidR="0018753F" w:rsidRPr="00031939" w:rsidRDefault="0018753F" w:rsidP="00EE7ABB">
      <w:pPr>
        <w:pStyle w:val="a9"/>
        <w:tabs>
          <w:tab w:val="left" w:pos="426"/>
          <w:tab w:val="left" w:pos="1134"/>
        </w:tabs>
        <w:spacing w:before="120" w:after="120" w:line="36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031939">
        <w:rPr>
          <w:rFonts w:ascii="Times New Roman" w:hAnsi="Times New Roman" w:cs="Times New Roman"/>
          <w:sz w:val="24"/>
          <w:szCs w:val="24"/>
          <w:lang w:eastAsia="ru-RU"/>
        </w:rPr>
        <w:t>Прежде всего проверьте, что приложение «</w:t>
      </w:r>
      <w:proofErr w:type="spellStart"/>
      <w:r w:rsidRPr="00031939">
        <w:rPr>
          <w:rFonts w:ascii="Times New Roman" w:hAnsi="Times New Roman" w:cs="Times New Roman"/>
          <w:sz w:val="24"/>
          <w:szCs w:val="24"/>
          <w:lang w:eastAsia="ru-RU"/>
        </w:rPr>
        <w:t>Ситикард</w:t>
      </w:r>
      <w:proofErr w:type="spellEnd"/>
      <w:r w:rsidRPr="00031939">
        <w:rPr>
          <w:rFonts w:ascii="Times New Roman" w:hAnsi="Times New Roman" w:cs="Times New Roman"/>
          <w:sz w:val="24"/>
          <w:szCs w:val="24"/>
          <w:lang w:eastAsia="ru-RU"/>
        </w:rPr>
        <w:t>» открыто и выбрана виртуальная транспортная карта. Перед оплатой проезда необходимо также убедиться, что карта готова к оплате. Для этого следуйте рекомендациям под индикатором активности на экране виртуальной карты. Если после этого по-прежнему происходит оплата банковской картой вместо транспортной, то активируйте опцию «Быстрая оплата проезда без запуска приложения». Для этого перейдите в «Профиль», выберите раздел «Виртуальные карты». В верхнем правом углу нажмите значок шестерёнки и передвиньте ползунок «Быстрая оплата проезда без запуска приложения».</w:t>
      </w:r>
    </w:p>
    <w:p w14:paraId="6D132BCE" w14:textId="77777777" w:rsidR="00E8501B" w:rsidRPr="00031939" w:rsidRDefault="00E8501B" w:rsidP="00EE7ABB">
      <w:pPr>
        <w:pStyle w:val="a9"/>
        <w:tabs>
          <w:tab w:val="left" w:pos="426"/>
          <w:tab w:val="left" w:pos="1134"/>
        </w:tabs>
        <w:spacing w:before="120" w:after="120" w:line="36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A4DA39" w14:textId="77777777" w:rsidR="00E8501B" w:rsidRPr="00031939" w:rsidRDefault="00E8501B" w:rsidP="00EE7ABB">
      <w:pPr>
        <w:pStyle w:val="a9"/>
        <w:tabs>
          <w:tab w:val="left" w:pos="426"/>
          <w:tab w:val="left" w:pos="1134"/>
        </w:tabs>
        <w:spacing w:before="120" w:after="120" w:line="36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31073A" w14:textId="77777777" w:rsidR="00E8501B" w:rsidRPr="00031939" w:rsidRDefault="00E8501B" w:rsidP="00EE7ABB">
      <w:pPr>
        <w:pStyle w:val="a9"/>
        <w:tabs>
          <w:tab w:val="left" w:pos="426"/>
          <w:tab w:val="left" w:pos="1134"/>
        </w:tabs>
        <w:spacing w:before="120" w:after="120" w:line="36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361BBD" w14:textId="48B67957" w:rsidR="00EE7ABB" w:rsidRPr="00031939" w:rsidRDefault="00EE7ABB" w:rsidP="00E8501B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1939">
        <w:rPr>
          <w:rFonts w:ascii="Times New Roman" w:hAnsi="Times New Roman" w:cs="Times New Roman"/>
          <w:b/>
          <w:bCs/>
          <w:sz w:val="24"/>
          <w:szCs w:val="24"/>
        </w:rPr>
        <w:t>Можно ли оплачивать проезд виртуальной картой без запуска приложения «</w:t>
      </w:r>
      <w:proofErr w:type="spellStart"/>
      <w:r w:rsidRPr="00031939">
        <w:rPr>
          <w:rFonts w:ascii="Times New Roman" w:hAnsi="Times New Roman" w:cs="Times New Roman"/>
          <w:b/>
          <w:bCs/>
          <w:sz w:val="24"/>
          <w:szCs w:val="24"/>
        </w:rPr>
        <w:t>Ситикард</w:t>
      </w:r>
      <w:proofErr w:type="spellEnd"/>
      <w:r w:rsidRPr="00031939">
        <w:rPr>
          <w:rFonts w:ascii="Times New Roman" w:hAnsi="Times New Roman" w:cs="Times New Roman"/>
          <w:b/>
          <w:bCs/>
          <w:sz w:val="24"/>
          <w:szCs w:val="24"/>
        </w:rPr>
        <w:t xml:space="preserve">»? </w:t>
      </w:r>
    </w:p>
    <w:p w14:paraId="14D326D0" w14:textId="77777777" w:rsidR="00EE7ABB" w:rsidRPr="00031939" w:rsidRDefault="00EE7ABB" w:rsidP="00EE7A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 xml:space="preserve">Да, возможно. Для этого необходимо перейти в «Профиль», затем выбрать раздел «Виртуальные карты». В верхнем правом углу нажмите значок шестерёнки и передвиньте ползунок «Быстрая оплата проезда без запуска приложения». </w:t>
      </w:r>
    </w:p>
    <w:p w14:paraId="0384A480" w14:textId="77777777" w:rsidR="00EE7ABB" w:rsidRPr="00031939" w:rsidRDefault="00EE7ABB" w:rsidP="00EE7A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939">
        <w:rPr>
          <w:rFonts w:ascii="Times New Roman" w:hAnsi="Times New Roman" w:cs="Times New Roman"/>
          <w:sz w:val="24"/>
          <w:szCs w:val="24"/>
        </w:rPr>
        <w:t>Теперь у вас будет автоматически запускаться оплата проезда виртуальной картой в транспорте. Включение опции влияет только на оплату в транспорте. В магазинах, как и прежде, будет работать банковское приложение.</w:t>
      </w:r>
    </w:p>
    <w:p w14:paraId="6A0F6714" w14:textId="791DD3FB" w:rsidR="00EE7ABB" w:rsidRPr="00031939" w:rsidRDefault="00EE7ABB" w:rsidP="00EE7ABB">
      <w:pPr>
        <w:tabs>
          <w:tab w:val="left" w:pos="426"/>
          <w:tab w:val="left" w:pos="1134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E7ABB" w:rsidRPr="00031939" w:rsidSect="006D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A6B70" w14:textId="77777777" w:rsidR="00CF6D63" w:rsidRDefault="00CF6D63" w:rsidP="00C30FBB">
      <w:pPr>
        <w:spacing w:after="0" w:line="240" w:lineRule="auto"/>
      </w:pPr>
      <w:r>
        <w:separator/>
      </w:r>
    </w:p>
  </w:endnote>
  <w:endnote w:type="continuationSeparator" w:id="0">
    <w:p w14:paraId="14EDC01C" w14:textId="77777777" w:rsidR="00CF6D63" w:rsidRDefault="00CF6D63" w:rsidP="00C3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5AC15" w14:textId="77777777" w:rsidR="00CF6D63" w:rsidRDefault="00CF6D63" w:rsidP="00C30FBB">
      <w:pPr>
        <w:spacing w:after="0" w:line="240" w:lineRule="auto"/>
      </w:pPr>
      <w:r>
        <w:separator/>
      </w:r>
    </w:p>
  </w:footnote>
  <w:footnote w:type="continuationSeparator" w:id="0">
    <w:p w14:paraId="6A147820" w14:textId="77777777" w:rsidR="00CF6D63" w:rsidRDefault="00CF6D63" w:rsidP="00C30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D86"/>
    <w:multiLevelType w:val="hybridMultilevel"/>
    <w:tmpl w:val="563E16CA"/>
    <w:lvl w:ilvl="0" w:tplc="6B08A38A">
      <w:start w:val="1"/>
      <w:numFmt w:val="decimal"/>
      <w:lvlText w:val="%1)"/>
      <w:lvlJc w:val="left"/>
      <w:pPr>
        <w:ind w:left="720" w:hanging="360"/>
      </w:pPr>
      <w:rPr>
        <w:rFonts w:ascii="Segoe UI" w:eastAsia="Segoe UI" w:hAnsi="Segoe UI" w:cs="Segoe UI" w:hint="default"/>
        <w:b/>
        <w:color w:val="263238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2C9"/>
    <w:multiLevelType w:val="multilevel"/>
    <w:tmpl w:val="20E6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A70D5"/>
    <w:multiLevelType w:val="hybridMultilevel"/>
    <w:tmpl w:val="1E16A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65F0"/>
    <w:multiLevelType w:val="hybridMultilevel"/>
    <w:tmpl w:val="A530B9A4"/>
    <w:lvl w:ilvl="0" w:tplc="04190011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F7D44"/>
    <w:multiLevelType w:val="hybridMultilevel"/>
    <w:tmpl w:val="DBAE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7636A"/>
    <w:multiLevelType w:val="hybridMultilevel"/>
    <w:tmpl w:val="E912E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2FE6"/>
    <w:multiLevelType w:val="hybridMultilevel"/>
    <w:tmpl w:val="A3A6A478"/>
    <w:lvl w:ilvl="0" w:tplc="0419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D65EA"/>
    <w:multiLevelType w:val="multilevel"/>
    <w:tmpl w:val="0098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231A7"/>
    <w:multiLevelType w:val="hybridMultilevel"/>
    <w:tmpl w:val="36F27028"/>
    <w:lvl w:ilvl="0" w:tplc="187E0AB8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C5"/>
    <w:rsid w:val="00022CA7"/>
    <w:rsid w:val="00031939"/>
    <w:rsid w:val="00062831"/>
    <w:rsid w:val="00064E52"/>
    <w:rsid w:val="0007003C"/>
    <w:rsid w:val="0008565E"/>
    <w:rsid w:val="000F4CCF"/>
    <w:rsid w:val="00100ED8"/>
    <w:rsid w:val="00110D5B"/>
    <w:rsid w:val="001110E9"/>
    <w:rsid w:val="001125E7"/>
    <w:rsid w:val="00141BAE"/>
    <w:rsid w:val="00152B2E"/>
    <w:rsid w:val="00183A21"/>
    <w:rsid w:val="0018753F"/>
    <w:rsid w:val="001A47BE"/>
    <w:rsid w:val="001F36DF"/>
    <w:rsid w:val="00220863"/>
    <w:rsid w:val="00233854"/>
    <w:rsid w:val="00257BD9"/>
    <w:rsid w:val="00265561"/>
    <w:rsid w:val="00276BEA"/>
    <w:rsid w:val="002A4441"/>
    <w:rsid w:val="002A7FF3"/>
    <w:rsid w:val="002E772D"/>
    <w:rsid w:val="002F56C8"/>
    <w:rsid w:val="003173EF"/>
    <w:rsid w:val="00326085"/>
    <w:rsid w:val="00330F18"/>
    <w:rsid w:val="0035717F"/>
    <w:rsid w:val="003640B5"/>
    <w:rsid w:val="003C1F1F"/>
    <w:rsid w:val="003F1B15"/>
    <w:rsid w:val="004135BA"/>
    <w:rsid w:val="0041439B"/>
    <w:rsid w:val="00425325"/>
    <w:rsid w:val="00431D13"/>
    <w:rsid w:val="004507BD"/>
    <w:rsid w:val="00472571"/>
    <w:rsid w:val="00474FBE"/>
    <w:rsid w:val="00485967"/>
    <w:rsid w:val="00486225"/>
    <w:rsid w:val="004A38EA"/>
    <w:rsid w:val="004A483B"/>
    <w:rsid w:val="005172AC"/>
    <w:rsid w:val="00517F7F"/>
    <w:rsid w:val="0052237F"/>
    <w:rsid w:val="00561275"/>
    <w:rsid w:val="00566950"/>
    <w:rsid w:val="00574EED"/>
    <w:rsid w:val="005776AA"/>
    <w:rsid w:val="00577941"/>
    <w:rsid w:val="005849E0"/>
    <w:rsid w:val="005E3B5C"/>
    <w:rsid w:val="005E7614"/>
    <w:rsid w:val="00630988"/>
    <w:rsid w:val="00631BEB"/>
    <w:rsid w:val="00653AE3"/>
    <w:rsid w:val="00695227"/>
    <w:rsid w:val="006A4870"/>
    <w:rsid w:val="006C3765"/>
    <w:rsid w:val="006D1669"/>
    <w:rsid w:val="00703FC3"/>
    <w:rsid w:val="007639C5"/>
    <w:rsid w:val="0076629A"/>
    <w:rsid w:val="00790E22"/>
    <w:rsid w:val="008330A6"/>
    <w:rsid w:val="00842C3F"/>
    <w:rsid w:val="00862F0C"/>
    <w:rsid w:val="00887B63"/>
    <w:rsid w:val="008A603A"/>
    <w:rsid w:val="008F016F"/>
    <w:rsid w:val="00913FFA"/>
    <w:rsid w:val="009209A9"/>
    <w:rsid w:val="00971243"/>
    <w:rsid w:val="00995D69"/>
    <w:rsid w:val="00A93DBD"/>
    <w:rsid w:val="00AD1ACF"/>
    <w:rsid w:val="00AE473C"/>
    <w:rsid w:val="00AF52E8"/>
    <w:rsid w:val="00B031BB"/>
    <w:rsid w:val="00B14902"/>
    <w:rsid w:val="00B15434"/>
    <w:rsid w:val="00B24B79"/>
    <w:rsid w:val="00B329C6"/>
    <w:rsid w:val="00B524EA"/>
    <w:rsid w:val="00B60462"/>
    <w:rsid w:val="00B87036"/>
    <w:rsid w:val="00BA430B"/>
    <w:rsid w:val="00BA5C4F"/>
    <w:rsid w:val="00C1389D"/>
    <w:rsid w:val="00C1702C"/>
    <w:rsid w:val="00C30FBB"/>
    <w:rsid w:val="00CB34E3"/>
    <w:rsid w:val="00CE77C0"/>
    <w:rsid w:val="00CF6D63"/>
    <w:rsid w:val="00D060BD"/>
    <w:rsid w:val="00D25EFD"/>
    <w:rsid w:val="00D612B2"/>
    <w:rsid w:val="00D61E32"/>
    <w:rsid w:val="00D87B02"/>
    <w:rsid w:val="00DD1075"/>
    <w:rsid w:val="00DF64A5"/>
    <w:rsid w:val="00E108FC"/>
    <w:rsid w:val="00E148A6"/>
    <w:rsid w:val="00E20151"/>
    <w:rsid w:val="00E65DF7"/>
    <w:rsid w:val="00E67427"/>
    <w:rsid w:val="00E8501B"/>
    <w:rsid w:val="00EC51AB"/>
    <w:rsid w:val="00EE7ABB"/>
    <w:rsid w:val="00F27EC9"/>
    <w:rsid w:val="00F4354A"/>
    <w:rsid w:val="00F871C5"/>
    <w:rsid w:val="00FC5736"/>
    <w:rsid w:val="00FD3889"/>
    <w:rsid w:val="00FE410B"/>
    <w:rsid w:val="00FF00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597F"/>
  <w15:docId w15:val="{213E297E-4848-4C6A-90BB-0F7CF4B4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listparagraph">
    <w:name w:val="mcntmsolistparagraph"/>
    <w:basedOn w:val="a"/>
    <w:rsid w:val="00F4354A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customStyle="1" w:styleId="mcntmsonormal">
    <w:name w:val="mcntmsonormal"/>
    <w:basedOn w:val="a"/>
    <w:rsid w:val="00F4354A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customStyle="1" w:styleId="mcntmcntmsonormal">
    <w:name w:val="mcntmcntmsonormal"/>
    <w:basedOn w:val="a"/>
    <w:rsid w:val="00F4354A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3">
    <w:name w:val="Revision"/>
    <w:hidden/>
    <w:uiPriority w:val="99"/>
    <w:semiHidden/>
    <w:rsid w:val="00E67427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6952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9522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9522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952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95227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031BB"/>
    <w:pPr>
      <w:spacing w:line="25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9E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8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3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0FBB"/>
  </w:style>
  <w:style w:type="paragraph" w:styleId="af">
    <w:name w:val="footer"/>
    <w:basedOn w:val="a"/>
    <w:link w:val="af0"/>
    <w:uiPriority w:val="99"/>
    <w:unhideWhenUsed/>
    <w:rsid w:val="00C3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0FBB"/>
  </w:style>
  <w:style w:type="character" w:styleId="af1">
    <w:name w:val="Hyperlink"/>
    <w:basedOn w:val="a0"/>
    <w:uiPriority w:val="99"/>
    <w:unhideWhenUsed/>
    <w:rsid w:val="009209A9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209A9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9209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40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8264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Shilina</dc:creator>
  <cp:lastModifiedBy>Sveta</cp:lastModifiedBy>
  <cp:revision>2</cp:revision>
  <dcterms:created xsi:type="dcterms:W3CDTF">2025-04-01T10:18:00Z</dcterms:created>
  <dcterms:modified xsi:type="dcterms:W3CDTF">2025-04-01T10:18:00Z</dcterms:modified>
</cp:coreProperties>
</file>